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65" w:rsidRPr="00962D65" w:rsidRDefault="00962D65" w:rsidP="00962D65">
      <w:pPr>
        <w:spacing w:line="534" w:lineRule="exact"/>
        <w:jc w:val="center"/>
        <w:rPr>
          <w:rFonts w:ascii="ＭＳ 明朝" w:cs="Times New Roman"/>
          <w:spacing w:val="4"/>
          <w:sz w:val="18"/>
        </w:rPr>
      </w:pPr>
      <w:r w:rsidRPr="00962D65">
        <w:rPr>
          <w:rFonts w:ascii="ＭＳ 明朝" w:hint="eastAsia"/>
          <w:spacing w:val="2"/>
          <w:sz w:val="32"/>
          <w:szCs w:val="40"/>
        </w:rPr>
        <w:t>仕　　様　　書</w:t>
      </w:r>
    </w:p>
    <w:p w:rsidR="007B7A6F" w:rsidRDefault="007B7A6F"/>
    <w:p w:rsidR="00962D65" w:rsidRDefault="00962D65"/>
    <w:p w:rsidR="00962D65" w:rsidRDefault="00962D65">
      <w:r>
        <w:rPr>
          <w:rFonts w:hint="eastAsia"/>
        </w:rPr>
        <w:t>１</w:t>
      </w:r>
      <w:r>
        <w:t>．業務名</w:t>
      </w:r>
    </w:p>
    <w:p w:rsidR="00962D65" w:rsidRDefault="00962D65" w:rsidP="00962D65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>群馬県社会福祉協議会ホームページリニューアル</w:t>
      </w:r>
      <w:r>
        <w:rPr>
          <w:rFonts w:ascii="ＭＳ 明朝"/>
        </w:rPr>
        <w:t>委託業務</w:t>
      </w:r>
    </w:p>
    <w:p w:rsidR="00962D65" w:rsidRDefault="00962D65">
      <w:pPr>
        <w:rPr>
          <w:rFonts w:ascii="ＭＳ 明朝"/>
        </w:rPr>
      </w:pPr>
    </w:p>
    <w:p w:rsidR="00962D65" w:rsidRDefault="00962D65">
      <w:pPr>
        <w:rPr>
          <w:rFonts w:ascii="ＭＳ 明朝"/>
        </w:rPr>
      </w:pPr>
      <w:r>
        <w:rPr>
          <w:rFonts w:ascii="ＭＳ 明朝" w:hint="eastAsia"/>
        </w:rPr>
        <w:t>２</w:t>
      </w:r>
      <w:r>
        <w:rPr>
          <w:rFonts w:ascii="ＭＳ 明朝"/>
        </w:rPr>
        <w:t>．目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的</w:t>
      </w:r>
    </w:p>
    <w:p w:rsidR="00962D65" w:rsidRDefault="00962D65" w:rsidP="00962D65">
      <w:pPr>
        <w:ind w:leftChars="100" w:left="210" w:firstLineChars="100" w:firstLine="210"/>
        <w:jc w:val="left"/>
      </w:pPr>
      <w:r>
        <w:rPr>
          <w:rFonts w:hint="eastAsia"/>
        </w:rPr>
        <w:t>本会</w:t>
      </w:r>
      <w:r>
        <w:t>のホームページ</w:t>
      </w:r>
      <w:r>
        <w:rPr>
          <w:rFonts w:ascii="ＭＳ 明朝" w:cs="Times New Roman"/>
          <w:spacing w:val="4"/>
        </w:rPr>
        <w:t>（</w:t>
      </w:r>
      <w:r>
        <w:rPr>
          <w:rFonts w:ascii="ＭＳ 明朝" w:cs="Times New Roman" w:hint="eastAsia"/>
          <w:spacing w:val="4"/>
        </w:rPr>
        <w:t>以下</w:t>
      </w:r>
      <w:r>
        <w:rPr>
          <w:rFonts w:ascii="ＭＳ 明朝" w:cs="Times New Roman"/>
          <w:spacing w:val="4"/>
        </w:rPr>
        <w:t>「</w:t>
      </w:r>
      <w:r>
        <w:rPr>
          <w:rFonts w:ascii="ＭＳ 明朝" w:cs="Times New Roman" w:hint="eastAsia"/>
          <w:spacing w:val="4"/>
        </w:rPr>
        <w:t>Web</w:t>
      </w:r>
      <w:r>
        <w:rPr>
          <w:rFonts w:ascii="ＭＳ 明朝" w:cs="Times New Roman"/>
          <w:spacing w:val="4"/>
        </w:rPr>
        <w:t>サイト」</w:t>
      </w:r>
      <w:r>
        <w:rPr>
          <w:rFonts w:ascii="ＭＳ 明朝" w:cs="Times New Roman" w:hint="eastAsia"/>
          <w:spacing w:val="4"/>
        </w:rPr>
        <w:t>という。</w:t>
      </w:r>
      <w:r>
        <w:rPr>
          <w:rFonts w:ascii="ＭＳ 明朝" w:cs="Times New Roman"/>
          <w:spacing w:val="4"/>
        </w:rPr>
        <w:t>）</w:t>
      </w:r>
      <w:r>
        <w:rPr>
          <w:rFonts w:hint="eastAsia"/>
        </w:rPr>
        <w:t>は、</w:t>
      </w:r>
      <w:r w:rsidRPr="00DB5C0C">
        <w:rPr>
          <w:rFonts w:hint="eastAsia"/>
          <w:color w:val="000000"/>
        </w:rPr>
        <w:t>県内最大の福祉関係情報の</w:t>
      </w:r>
      <w:r>
        <w:rPr>
          <w:rFonts w:hint="eastAsia"/>
        </w:rPr>
        <w:t>発信</w:t>
      </w:r>
      <w:r>
        <w:t>を行う</w:t>
      </w:r>
      <w:r w:rsidRPr="00DB5C0C">
        <w:rPr>
          <w:rFonts w:hint="eastAsia"/>
          <w:color w:val="000000"/>
        </w:rPr>
        <w:t>ポータルサイト</w:t>
      </w:r>
      <w:r>
        <w:rPr>
          <w:rFonts w:hint="eastAsia"/>
          <w:color w:val="000000"/>
        </w:rPr>
        <w:t>として</w:t>
      </w:r>
      <w:r>
        <w:rPr>
          <w:color w:val="000000"/>
        </w:rPr>
        <w:t>、</w:t>
      </w:r>
      <w:r w:rsidRPr="00DB5C0C">
        <w:rPr>
          <w:rFonts w:hint="eastAsia"/>
          <w:color w:val="000000"/>
        </w:rPr>
        <w:t>広域的かつ公益性の高い情報</w:t>
      </w:r>
      <w:r>
        <w:rPr>
          <w:rFonts w:hint="eastAsia"/>
          <w:color w:val="000000"/>
        </w:rPr>
        <w:t>を</w:t>
      </w:r>
      <w:r w:rsidRPr="00DB5C0C">
        <w:rPr>
          <w:rFonts w:hint="eastAsia"/>
          <w:color w:val="000000"/>
        </w:rPr>
        <w:t>提供</w:t>
      </w:r>
      <w:r>
        <w:rPr>
          <w:rFonts w:hint="eastAsia"/>
          <w:color w:val="000000"/>
        </w:rPr>
        <w:t>し、</w:t>
      </w:r>
      <w:r w:rsidRPr="00DB5C0C">
        <w:rPr>
          <w:rFonts w:hint="eastAsia"/>
          <w:color w:val="000000"/>
        </w:rPr>
        <w:t>福祉</w:t>
      </w:r>
      <w:r>
        <w:rPr>
          <w:rFonts w:hint="eastAsia"/>
        </w:rPr>
        <w:t>全般</w:t>
      </w:r>
      <w:r w:rsidRPr="00DB5C0C">
        <w:rPr>
          <w:rFonts w:hint="eastAsia"/>
          <w:color w:val="000000"/>
        </w:rPr>
        <w:t>に関する様々な情報</w:t>
      </w:r>
      <w:r>
        <w:rPr>
          <w:rFonts w:hint="eastAsia"/>
        </w:rPr>
        <w:t>を、広く</w:t>
      </w:r>
      <w:r>
        <w:t>県民や関係者</w:t>
      </w:r>
      <w:r>
        <w:rPr>
          <w:rFonts w:hint="eastAsia"/>
        </w:rPr>
        <w:t>等へ</w:t>
      </w:r>
      <w:r>
        <w:t>発信</w:t>
      </w:r>
      <w:r>
        <w:rPr>
          <w:rFonts w:hint="eastAsia"/>
        </w:rPr>
        <w:t>するための重要</w:t>
      </w:r>
      <w:r>
        <w:t>なツールとして</w:t>
      </w:r>
      <w:r>
        <w:rPr>
          <w:rFonts w:hint="eastAsia"/>
        </w:rPr>
        <w:t>開設</w:t>
      </w:r>
      <w:r>
        <w:t>しているものである</w:t>
      </w:r>
      <w:r>
        <w:rPr>
          <w:rFonts w:hint="eastAsia"/>
        </w:rPr>
        <w:t>。</w:t>
      </w:r>
    </w:p>
    <w:p w:rsidR="00962D65" w:rsidRPr="00DB5C0C" w:rsidRDefault="00962D65" w:rsidP="00962D65">
      <w:pPr>
        <w:ind w:leftChars="100" w:left="210" w:firstLineChars="100" w:firstLine="210"/>
        <w:jc w:val="left"/>
      </w:pPr>
      <w:r>
        <w:rPr>
          <w:rFonts w:hint="eastAsia"/>
        </w:rPr>
        <w:t>しかし、</w:t>
      </w:r>
      <w:r>
        <w:t>現状では、</w:t>
      </w:r>
      <w:r>
        <w:rPr>
          <w:rFonts w:hint="eastAsia"/>
        </w:rPr>
        <w:t>スマートフォン</w:t>
      </w:r>
      <w:r>
        <w:t>やタブレット</w:t>
      </w:r>
      <w:r>
        <w:rPr>
          <w:rFonts w:hint="eastAsia"/>
        </w:rPr>
        <w:t>端末等</w:t>
      </w:r>
      <w:r>
        <w:t>に対応しておらず、アクセシビリティ</w:t>
      </w:r>
      <w:r w:rsidR="00412415">
        <w:rPr>
          <w:rFonts w:hint="eastAsia"/>
        </w:rPr>
        <w:t>等</w:t>
      </w:r>
      <w:r>
        <w:rPr>
          <w:rFonts w:hint="eastAsia"/>
        </w:rPr>
        <w:t>に</w:t>
      </w:r>
      <w:r>
        <w:t>問題のある公開状態となっている。</w:t>
      </w:r>
      <w:r>
        <w:rPr>
          <w:rFonts w:hint="eastAsia"/>
        </w:rPr>
        <w:t>また、</w:t>
      </w:r>
      <w:r>
        <w:rPr>
          <w:rFonts w:hint="eastAsia"/>
        </w:rPr>
        <w:t>Web</w:t>
      </w:r>
      <w:r>
        <w:t>サイトのトップページについても</w:t>
      </w:r>
      <w:r>
        <w:rPr>
          <w:rFonts w:hint="eastAsia"/>
        </w:rPr>
        <w:t>、開設以降</w:t>
      </w:r>
      <w:r>
        <w:t>、</w:t>
      </w:r>
      <w:r>
        <w:rPr>
          <w:rFonts w:hint="eastAsia"/>
        </w:rPr>
        <w:t>デザイン</w:t>
      </w:r>
      <w:r>
        <w:t>・レイアウトの変更等</w:t>
      </w:r>
      <w:r>
        <w:rPr>
          <w:rFonts w:hint="eastAsia"/>
        </w:rPr>
        <w:t>が</w:t>
      </w:r>
      <w:r>
        <w:t>なく、</w:t>
      </w:r>
      <w:r>
        <w:rPr>
          <w:rFonts w:hint="eastAsia"/>
        </w:rPr>
        <w:t>閲覧の導線が</w:t>
      </w:r>
      <w:r>
        <w:t>整備されて</w:t>
      </w:r>
      <w:r>
        <w:rPr>
          <w:rFonts w:hint="eastAsia"/>
        </w:rPr>
        <w:t>いない</w:t>
      </w:r>
      <w:r>
        <w:t>状況もあり、閲覧者</w:t>
      </w:r>
      <w:r>
        <w:rPr>
          <w:rFonts w:hint="eastAsia"/>
        </w:rPr>
        <w:t>が必要</w:t>
      </w:r>
      <w:r>
        <w:t>な情報にたどり着くことが困難な状況となって</w:t>
      </w:r>
      <w:r>
        <w:rPr>
          <w:rFonts w:hint="eastAsia"/>
        </w:rPr>
        <w:t>いる。</w:t>
      </w:r>
    </w:p>
    <w:p w:rsidR="00962D65" w:rsidRDefault="00962D65" w:rsidP="00962D65">
      <w:pPr>
        <w:ind w:leftChars="100" w:left="210" w:firstLineChars="100" w:firstLine="210"/>
      </w:pPr>
      <w:r>
        <w:rPr>
          <w:rFonts w:hint="eastAsia"/>
        </w:rPr>
        <w:t>以上</w:t>
      </w:r>
      <w:r>
        <w:t>の理由から、本会ではアクセシビリティの向上および県民や関係者</w:t>
      </w:r>
      <w:r>
        <w:rPr>
          <w:rFonts w:hint="eastAsia"/>
        </w:rPr>
        <w:t>等が</w:t>
      </w:r>
      <w:r>
        <w:t>閲覧しやすい</w:t>
      </w:r>
      <w:r>
        <w:rPr>
          <w:rFonts w:hint="eastAsia"/>
        </w:rPr>
        <w:t>デザイン</w:t>
      </w:r>
      <w:r>
        <w:t>・レイアウトへ変更し、</w:t>
      </w:r>
      <w:r>
        <w:rPr>
          <w:rFonts w:hint="eastAsia"/>
        </w:rPr>
        <w:t>Web</w:t>
      </w:r>
      <w:r>
        <w:rPr>
          <w:rFonts w:hint="eastAsia"/>
        </w:rPr>
        <w:t>サイトの</w:t>
      </w:r>
      <w:r>
        <w:t>全面リニューアル</w:t>
      </w:r>
      <w:r>
        <w:rPr>
          <w:rFonts w:hint="eastAsia"/>
        </w:rPr>
        <w:t>を</w:t>
      </w:r>
      <w:r>
        <w:t>行う</w:t>
      </w:r>
      <w:r>
        <w:rPr>
          <w:rFonts w:hint="eastAsia"/>
        </w:rPr>
        <w:t>ものとする</w:t>
      </w:r>
      <w:r>
        <w:t>。</w:t>
      </w:r>
    </w:p>
    <w:p w:rsidR="00962D65" w:rsidRDefault="00962D65" w:rsidP="00962D65"/>
    <w:p w:rsidR="00962D65" w:rsidRDefault="00962D65" w:rsidP="00962D65">
      <w:r>
        <w:rPr>
          <w:rFonts w:hint="eastAsia"/>
        </w:rPr>
        <w:t>３</w:t>
      </w:r>
      <w:r>
        <w:t>．</w:t>
      </w:r>
      <w:r w:rsidR="00157748">
        <w:rPr>
          <w:rFonts w:hint="eastAsia"/>
        </w:rPr>
        <w:t>納品</w:t>
      </w:r>
      <w:r w:rsidR="00157748">
        <w:t>期日</w:t>
      </w:r>
    </w:p>
    <w:p w:rsidR="00962D65" w:rsidRDefault="00962D65" w:rsidP="00962D65">
      <w:r>
        <w:rPr>
          <w:rFonts w:hint="eastAsia"/>
        </w:rPr>
        <w:t xml:space="preserve">　</w:t>
      </w:r>
      <w:r>
        <w:t xml:space="preserve">　平成３０年９月３０日まで</w:t>
      </w:r>
    </w:p>
    <w:p w:rsidR="00962D65" w:rsidRDefault="00962D65" w:rsidP="00962D65"/>
    <w:p w:rsidR="00962D65" w:rsidRPr="00962D65" w:rsidRDefault="00962D65" w:rsidP="00962D65">
      <w:r>
        <w:rPr>
          <w:rFonts w:hint="eastAsia"/>
        </w:rPr>
        <w:t>４</w:t>
      </w:r>
      <w:r>
        <w:t>．</w:t>
      </w:r>
      <w:r>
        <w:rPr>
          <w:rFonts w:hint="eastAsia"/>
        </w:rPr>
        <w:t>業務内容</w:t>
      </w:r>
    </w:p>
    <w:p w:rsidR="00962D65" w:rsidRPr="006F2E4E" w:rsidRDefault="00962D65" w:rsidP="00962D65">
      <w:pPr>
        <w:suppressAutoHyphens/>
        <w:kinsoku w:val="0"/>
        <w:wordWrap w:val="0"/>
        <w:autoSpaceDE w:val="0"/>
        <w:autoSpaceDN w:val="0"/>
        <w:spacing w:line="342" w:lineRule="atLeast"/>
        <w:jc w:val="lef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（１）Web</w:t>
      </w:r>
      <w:r>
        <w:rPr>
          <w:rFonts w:ascii="ＭＳ 明朝" w:cs="Times New Roman"/>
          <w:spacing w:val="4"/>
        </w:rPr>
        <w:t>サイトのリニューアルおよびこれら</w:t>
      </w:r>
      <w:r>
        <w:rPr>
          <w:rFonts w:ascii="ＭＳ 明朝" w:cs="Times New Roman" w:hint="eastAsia"/>
          <w:spacing w:val="4"/>
        </w:rPr>
        <w:t>全般に係る</w:t>
      </w:r>
      <w:r>
        <w:rPr>
          <w:rFonts w:ascii="ＭＳ 明朝" w:cs="Times New Roman"/>
          <w:spacing w:val="4"/>
        </w:rPr>
        <w:t>企画</w:t>
      </w:r>
      <w:r>
        <w:rPr>
          <w:rFonts w:ascii="ＭＳ 明朝" w:cs="Times New Roman" w:hint="eastAsia"/>
          <w:spacing w:val="4"/>
        </w:rPr>
        <w:t>・</w:t>
      </w:r>
      <w:r>
        <w:rPr>
          <w:rFonts w:ascii="ＭＳ 明朝" w:cs="Times New Roman"/>
          <w:spacing w:val="4"/>
        </w:rPr>
        <w:t>設計等のコンサルティング</w:t>
      </w:r>
    </w:p>
    <w:p w:rsidR="00962D65" w:rsidRDefault="00962D65" w:rsidP="00962D65">
      <w:pPr>
        <w:suppressAutoHyphens/>
        <w:kinsoku w:val="0"/>
        <w:wordWrap w:val="0"/>
        <w:autoSpaceDE w:val="0"/>
        <w:autoSpaceDN w:val="0"/>
        <w:spacing w:line="342" w:lineRule="atLeast"/>
        <w:jc w:val="lef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（２）CM</w:t>
      </w:r>
      <w:r>
        <w:rPr>
          <w:rFonts w:ascii="ＭＳ 明朝" w:cs="Times New Roman"/>
          <w:spacing w:val="4"/>
        </w:rPr>
        <w:t>S</w:t>
      </w:r>
      <w:r>
        <w:rPr>
          <w:rFonts w:ascii="ＭＳ 明朝" w:cs="Times New Roman" w:hint="eastAsia"/>
          <w:spacing w:val="4"/>
        </w:rPr>
        <w:t>（</w:t>
      </w:r>
      <w:r>
        <w:rPr>
          <w:rFonts w:ascii="ＭＳ 明朝" w:cs="Times New Roman"/>
          <w:spacing w:val="4"/>
        </w:rPr>
        <w:t>WordP</w:t>
      </w:r>
      <w:r w:rsidRPr="00B82966">
        <w:rPr>
          <w:rFonts w:ascii="ＭＳ 明朝" w:cs="Times New Roman"/>
          <w:spacing w:val="4"/>
        </w:rPr>
        <w:t>ress</w:t>
      </w:r>
      <w:r>
        <w:rPr>
          <w:rFonts w:ascii="ＭＳ 明朝" w:cs="Times New Roman" w:hint="eastAsia"/>
          <w:spacing w:val="4"/>
        </w:rPr>
        <w:t>）</w:t>
      </w:r>
      <w:r>
        <w:rPr>
          <w:rFonts w:ascii="ＭＳ 明朝" w:cs="Times New Roman"/>
          <w:spacing w:val="4"/>
        </w:rPr>
        <w:t>および</w:t>
      </w:r>
      <w:r>
        <w:rPr>
          <w:rFonts w:ascii="ＭＳ 明朝" w:cs="Times New Roman" w:hint="eastAsia"/>
          <w:spacing w:val="4"/>
        </w:rPr>
        <w:t>必要</w:t>
      </w:r>
      <w:r>
        <w:rPr>
          <w:rFonts w:ascii="ＭＳ 明朝" w:cs="Times New Roman"/>
          <w:spacing w:val="4"/>
        </w:rPr>
        <w:t>なデータベースの構築・導入</w:t>
      </w:r>
    </w:p>
    <w:p w:rsidR="00962D65" w:rsidRDefault="00962D65" w:rsidP="00962D65">
      <w:pPr>
        <w:suppressAutoHyphens/>
        <w:kinsoku w:val="0"/>
        <w:wordWrap w:val="0"/>
        <w:autoSpaceDE w:val="0"/>
        <w:autoSpaceDN w:val="0"/>
        <w:spacing w:line="342" w:lineRule="atLeast"/>
        <w:jc w:val="lef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（３）サイト</w:t>
      </w:r>
      <w:r>
        <w:rPr>
          <w:rFonts w:ascii="ＭＳ 明朝" w:cs="Times New Roman"/>
          <w:spacing w:val="4"/>
        </w:rPr>
        <w:t>マップの整理・再構成</w:t>
      </w:r>
    </w:p>
    <w:p w:rsidR="00962D65" w:rsidRDefault="00962D65" w:rsidP="00962D65">
      <w:pPr>
        <w:suppressAutoHyphens/>
        <w:kinsoku w:val="0"/>
        <w:wordWrap w:val="0"/>
        <w:autoSpaceDE w:val="0"/>
        <w:autoSpaceDN w:val="0"/>
        <w:spacing w:line="342" w:lineRule="atLeast"/>
        <w:jc w:val="lef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（４）各ページ</w:t>
      </w:r>
      <w:r>
        <w:rPr>
          <w:rFonts w:ascii="ＭＳ 明朝" w:cs="Times New Roman"/>
          <w:spacing w:val="4"/>
        </w:rPr>
        <w:t>の</w:t>
      </w:r>
      <w:r>
        <w:rPr>
          <w:rFonts w:ascii="ＭＳ 明朝" w:cs="Times New Roman" w:hint="eastAsia"/>
          <w:spacing w:val="4"/>
        </w:rPr>
        <w:t>デザイン</w:t>
      </w:r>
      <w:r>
        <w:rPr>
          <w:rFonts w:ascii="ＭＳ 明朝" w:cs="Times New Roman"/>
          <w:spacing w:val="4"/>
        </w:rPr>
        <w:t>、</w:t>
      </w:r>
      <w:r>
        <w:rPr>
          <w:rFonts w:ascii="ＭＳ 明朝" w:cs="Times New Roman" w:hint="eastAsia"/>
          <w:spacing w:val="4"/>
        </w:rPr>
        <w:t>テンプレート</w:t>
      </w:r>
      <w:r>
        <w:rPr>
          <w:rFonts w:ascii="ＭＳ 明朝" w:cs="Times New Roman"/>
          <w:spacing w:val="4"/>
        </w:rPr>
        <w:t>の作成、コーディングの実施</w:t>
      </w:r>
    </w:p>
    <w:p w:rsidR="00962D65" w:rsidRDefault="00962D65" w:rsidP="00962D65">
      <w:pPr>
        <w:suppressAutoHyphens/>
        <w:kinsoku w:val="0"/>
        <w:wordWrap w:val="0"/>
        <w:autoSpaceDE w:val="0"/>
        <w:autoSpaceDN w:val="0"/>
        <w:spacing w:line="342" w:lineRule="atLeast"/>
        <w:ind w:left="654" w:hangingChars="300" w:hanging="654"/>
        <w:jc w:val="lef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（５）現行</w:t>
      </w:r>
      <w:r>
        <w:rPr>
          <w:rFonts w:ascii="ＭＳ 明朝" w:cs="Times New Roman"/>
          <w:spacing w:val="4"/>
        </w:rPr>
        <w:t>Webサイトからの</w:t>
      </w:r>
      <w:r>
        <w:rPr>
          <w:rFonts w:ascii="ＭＳ 明朝" w:cs="Times New Roman" w:hint="eastAsia"/>
          <w:spacing w:val="4"/>
        </w:rPr>
        <w:t>移行</w:t>
      </w:r>
      <w:r>
        <w:rPr>
          <w:rFonts w:ascii="ＭＳ 明朝" w:cs="Times New Roman"/>
          <w:spacing w:val="4"/>
        </w:rPr>
        <w:t>作業（</w:t>
      </w:r>
      <w:r>
        <w:rPr>
          <w:rFonts w:ascii="ＭＳ 明朝" w:cs="Times New Roman" w:hint="eastAsia"/>
          <w:spacing w:val="4"/>
        </w:rPr>
        <w:t>イラスト</w:t>
      </w:r>
      <w:r>
        <w:rPr>
          <w:rFonts w:ascii="ＭＳ 明朝" w:cs="Times New Roman"/>
          <w:spacing w:val="4"/>
        </w:rPr>
        <w:t>、地図、写真素材の作成を含む。）</w:t>
      </w:r>
    </w:p>
    <w:p w:rsidR="00962D65" w:rsidRDefault="00962D65" w:rsidP="00962D65">
      <w:pPr>
        <w:tabs>
          <w:tab w:val="center" w:pos="3846"/>
        </w:tabs>
        <w:suppressAutoHyphens/>
        <w:kinsoku w:val="0"/>
        <w:wordWrap w:val="0"/>
        <w:autoSpaceDE w:val="0"/>
        <w:autoSpaceDN w:val="0"/>
        <w:spacing w:line="342" w:lineRule="atLeast"/>
        <w:ind w:left="654" w:hangingChars="300" w:hanging="654"/>
        <w:jc w:val="lef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（６）問合せ</w:t>
      </w:r>
      <w:r>
        <w:rPr>
          <w:rFonts w:ascii="ＭＳ 明朝" w:cs="Times New Roman"/>
          <w:spacing w:val="4"/>
        </w:rPr>
        <w:t>フォームの作成</w:t>
      </w:r>
    </w:p>
    <w:p w:rsidR="00962D65" w:rsidRPr="008B1CB8" w:rsidRDefault="00962D65" w:rsidP="00962D65">
      <w:pPr>
        <w:suppressAutoHyphens/>
        <w:kinsoku w:val="0"/>
        <w:wordWrap w:val="0"/>
        <w:autoSpaceDE w:val="0"/>
        <w:autoSpaceDN w:val="0"/>
        <w:spacing w:line="342" w:lineRule="atLeast"/>
        <w:ind w:left="654" w:hangingChars="300" w:hanging="654"/>
        <w:jc w:val="lef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（７）操作マニュアルの</w:t>
      </w:r>
      <w:r>
        <w:rPr>
          <w:rFonts w:ascii="ＭＳ 明朝" w:cs="Times New Roman"/>
          <w:spacing w:val="4"/>
        </w:rPr>
        <w:t>作成および</w:t>
      </w:r>
      <w:r>
        <w:rPr>
          <w:rFonts w:ascii="ＭＳ 明朝" w:cs="Times New Roman" w:hint="eastAsia"/>
          <w:spacing w:val="4"/>
        </w:rPr>
        <w:t>職員</w:t>
      </w:r>
      <w:r>
        <w:rPr>
          <w:rFonts w:ascii="ＭＳ 明朝" w:cs="Times New Roman"/>
          <w:spacing w:val="4"/>
        </w:rPr>
        <w:t>研修の実施</w:t>
      </w:r>
    </w:p>
    <w:p w:rsidR="00962D65" w:rsidRDefault="00962D65" w:rsidP="00962D65">
      <w:pPr>
        <w:ind w:left="218" w:hangingChars="100" w:hanging="218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※保守業務</w:t>
      </w:r>
      <w:r>
        <w:rPr>
          <w:rFonts w:ascii="ＭＳ 明朝" w:cs="Times New Roman"/>
          <w:spacing w:val="4"/>
        </w:rPr>
        <w:t>（</w:t>
      </w:r>
      <w:r>
        <w:rPr>
          <w:rFonts w:ascii="ＭＳ 明朝" w:cs="Times New Roman" w:hint="eastAsia"/>
          <w:spacing w:val="4"/>
        </w:rPr>
        <w:t>Webサイト</w:t>
      </w:r>
      <w:r>
        <w:rPr>
          <w:rFonts w:ascii="ＭＳ 明朝" w:cs="Times New Roman"/>
          <w:spacing w:val="4"/>
        </w:rPr>
        <w:t>の保守、サーバー管理、</w:t>
      </w:r>
      <w:r>
        <w:rPr>
          <w:rFonts w:ascii="ＭＳ 明朝" w:cs="Times New Roman" w:hint="eastAsia"/>
          <w:spacing w:val="4"/>
        </w:rPr>
        <w:t>アクセス管理・</w:t>
      </w:r>
      <w:r>
        <w:rPr>
          <w:rFonts w:ascii="ＭＳ 明朝" w:cs="Times New Roman"/>
          <w:spacing w:val="4"/>
        </w:rPr>
        <w:t>解析等）については別途契約する</w:t>
      </w:r>
      <w:r>
        <w:rPr>
          <w:rFonts w:ascii="ＭＳ 明朝" w:cs="Times New Roman" w:hint="eastAsia"/>
          <w:spacing w:val="4"/>
        </w:rPr>
        <w:t>ものとする</w:t>
      </w:r>
      <w:r>
        <w:rPr>
          <w:rFonts w:ascii="ＭＳ 明朝" w:cs="Times New Roman"/>
          <w:spacing w:val="4"/>
        </w:rPr>
        <w:t>。</w:t>
      </w:r>
    </w:p>
    <w:p w:rsidR="00962D65" w:rsidRDefault="00962D65" w:rsidP="00962D65">
      <w:pPr>
        <w:ind w:left="218" w:hangingChars="100" w:hanging="218"/>
        <w:rPr>
          <w:rFonts w:ascii="ＭＳ 明朝" w:cs="Times New Roman"/>
          <w:spacing w:val="4"/>
        </w:rPr>
      </w:pPr>
    </w:p>
    <w:p w:rsidR="00962D65" w:rsidRDefault="00962D65" w:rsidP="00962D65">
      <w:pPr>
        <w:ind w:left="218" w:hangingChars="100" w:hanging="218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５．</w:t>
      </w:r>
      <w:r>
        <w:rPr>
          <w:rFonts w:ascii="ＭＳ 明朝" w:cs="Times New Roman"/>
          <w:spacing w:val="4"/>
        </w:rPr>
        <w:t>業務</w:t>
      </w:r>
      <w:r>
        <w:rPr>
          <w:rFonts w:ascii="ＭＳ 明朝" w:cs="Times New Roman" w:hint="eastAsia"/>
          <w:spacing w:val="4"/>
        </w:rPr>
        <w:t>内容</w:t>
      </w:r>
      <w:r>
        <w:rPr>
          <w:rFonts w:ascii="ＭＳ 明朝" w:cs="Times New Roman"/>
          <w:spacing w:val="4"/>
        </w:rPr>
        <w:t>の詳細</w:t>
      </w:r>
    </w:p>
    <w:p w:rsidR="00962D65" w:rsidRDefault="00962D65" w:rsidP="00962D65">
      <w:pPr>
        <w:ind w:left="218" w:hangingChars="100" w:hanging="218"/>
        <w:rPr>
          <w:rFonts w:ascii="ＭＳ 明朝" w:cs="Times New Roman"/>
          <w:spacing w:val="4"/>
        </w:rPr>
      </w:pPr>
      <w:r>
        <w:rPr>
          <w:rFonts w:ascii="ＭＳ 明朝" w:cs="Times New Roman"/>
          <w:spacing w:val="4"/>
        </w:rPr>
        <w:t>（</w:t>
      </w:r>
      <w:r>
        <w:rPr>
          <w:rFonts w:ascii="ＭＳ 明朝" w:cs="Times New Roman" w:hint="eastAsia"/>
          <w:spacing w:val="4"/>
        </w:rPr>
        <w:t>１</w:t>
      </w:r>
      <w:r>
        <w:rPr>
          <w:rFonts w:ascii="ＭＳ 明朝" w:cs="Times New Roman"/>
          <w:spacing w:val="4"/>
        </w:rPr>
        <w:t>）</w:t>
      </w:r>
      <w:r>
        <w:rPr>
          <w:rFonts w:ascii="ＭＳ 明朝" w:cs="Times New Roman" w:hint="eastAsia"/>
          <w:spacing w:val="4"/>
        </w:rPr>
        <w:t>基本事項</w:t>
      </w:r>
    </w:p>
    <w:p w:rsidR="00962D65" w:rsidRDefault="00962D65" w:rsidP="00962D65">
      <w:pPr>
        <w:ind w:left="218" w:hangingChars="100" w:hanging="218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　①基本的な考え方</w:t>
      </w:r>
    </w:p>
    <w:p w:rsidR="00962D65" w:rsidRDefault="00962D65" w:rsidP="00962D65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　</w:t>
      </w:r>
      <w:bookmarkStart w:id="0" w:name="_GoBack"/>
      <w:bookmarkEnd w:id="0"/>
      <w:r>
        <w:rPr>
          <w:rFonts w:ascii="ＭＳ 明朝" w:cs="Times New Roman" w:hint="eastAsia"/>
          <w:spacing w:val="4"/>
        </w:rPr>
        <w:t>新着情報</w:t>
      </w:r>
      <w:r>
        <w:rPr>
          <w:rFonts w:ascii="ＭＳ 明朝" w:cs="Times New Roman"/>
          <w:spacing w:val="4"/>
        </w:rPr>
        <w:t>や</w:t>
      </w:r>
      <w:r>
        <w:rPr>
          <w:rFonts w:ascii="ＭＳ 明朝" w:cs="Times New Roman" w:hint="eastAsia"/>
          <w:spacing w:val="4"/>
        </w:rPr>
        <w:t>各</w:t>
      </w:r>
      <w:r>
        <w:rPr>
          <w:rFonts w:ascii="ＭＳ 明朝" w:cs="Times New Roman"/>
          <w:spacing w:val="4"/>
        </w:rPr>
        <w:t>ページの記事作成等の定例的なものについては、CMSにより本会職員が掲載、更新し、その他は委託業者が製作・更新することを</w:t>
      </w:r>
      <w:r>
        <w:rPr>
          <w:rFonts w:ascii="ＭＳ 明朝" w:cs="Times New Roman" w:hint="eastAsia"/>
          <w:spacing w:val="4"/>
        </w:rPr>
        <w:t>前提</w:t>
      </w:r>
      <w:r>
        <w:rPr>
          <w:rFonts w:ascii="ＭＳ 明朝" w:cs="Times New Roman"/>
          <w:spacing w:val="4"/>
        </w:rPr>
        <w:t>とする。</w:t>
      </w:r>
    </w:p>
    <w:p w:rsidR="00962D65" w:rsidRDefault="00962D65" w:rsidP="00962D65">
      <w:pPr>
        <w:ind w:left="436" w:hangingChars="200" w:hanging="436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>
        <w:rPr>
          <w:rFonts w:ascii="ＭＳ 明朝" w:cs="Times New Roman" w:hint="eastAsia"/>
          <w:spacing w:val="4"/>
        </w:rPr>
        <w:t>②サイト</w:t>
      </w:r>
      <w:r>
        <w:rPr>
          <w:rFonts w:ascii="ＭＳ 明朝" w:cs="Times New Roman"/>
          <w:spacing w:val="4"/>
        </w:rPr>
        <w:t>設計</w:t>
      </w:r>
    </w:p>
    <w:p w:rsidR="00962D65" w:rsidRDefault="00962D65" w:rsidP="005464A4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　最適な</w:t>
      </w:r>
      <w:r>
        <w:rPr>
          <w:rFonts w:ascii="ＭＳ 明朝" w:cs="Times New Roman" w:hint="eastAsia"/>
          <w:spacing w:val="4"/>
        </w:rPr>
        <w:t>Web</w:t>
      </w:r>
      <w:r>
        <w:rPr>
          <w:rFonts w:ascii="ＭＳ 明朝" w:cs="Times New Roman"/>
          <w:spacing w:val="4"/>
        </w:rPr>
        <w:t>サイトの構成</w:t>
      </w:r>
      <w:r>
        <w:rPr>
          <w:rFonts w:ascii="ＭＳ 明朝" w:cs="Times New Roman" w:hint="eastAsia"/>
          <w:spacing w:val="4"/>
        </w:rPr>
        <w:t>にむけ</w:t>
      </w:r>
      <w:r>
        <w:rPr>
          <w:rFonts w:ascii="ＭＳ 明朝" w:cs="Times New Roman"/>
          <w:spacing w:val="4"/>
        </w:rPr>
        <w:t>、現在の</w:t>
      </w:r>
      <w:r>
        <w:rPr>
          <w:rFonts w:ascii="ＭＳ 明朝" w:cs="Times New Roman" w:hint="eastAsia"/>
          <w:spacing w:val="4"/>
        </w:rPr>
        <w:t>Web</w:t>
      </w:r>
      <w:r>
        <w:rPr>
          <w:rFonts w:ascii="ＭＳ 明朝" w:cs="Times New Roman"/>
          <w:spacing w:val="4"/>
        </w:rPr>
        <w:t>サイトで不足している</w:t>
      </w:r>
      <w:r w:rsidR="00157748">
        <w:rPr>
          <w:rFonts w:ascii="ＭＳ 明朝" w:cs="Times New Roman" w:hint="eastAsia"/>
          <w:spacing w:val="4"/>
        </w:rPr>
        <w:t>と</w:t>
      </w:r>
      <w:r w:rsidR="00157748">
        <w:rPr>
          <w:rFonts w:ascii="ＭＳ 明朝" w:cs="Times New Roman"/>
          <w:spacing w:val="4"/>
        </w:rPr>
        <w:t>思われるコンテン</w:t>
      </w:r>
      <w:r w:rsidR="00157748">
        <w:rPr>
          <w:rFonts w:ascii="ＭＳ 明朝" w:cs="Times New Roman"/>
          <w:spacing w:val="4"/>
        </w:rPr>
        <w:lastRenderedPageBreak/>
        <w:t>ツ、アクセシビリティ向上のためのページ作成</w:t>
      </w:r>
      <w:r w:rsidR="00157748">
        <w:rPr>
          <w:rFonts w:ascii="ＭＳ 明朝" w:cs="Times New Roman" w:hint="eastAsia"/>
          <w:spacing w:val="4"/>
        </w:rPr>
        <w:t>方法</w:t>
      </w:r>
      <w:r w:rsidR="00157748">
        <w:rPr>
          <w:rFonts w:ascii="ＭＳ 明朝" w:cs="Times New Roman"/>
          <w:spacing w:val="4"/>
        </w:rPr>
        <w:t>について提案するとともに、本会の要望を</w:t>
      </w:r>
      <w:r w:rsidR="00157748">
        <w:rPr>
          <w:rFonts w:ascii="ＭＳ 明朝" w:cs="Times New Roman" w:hint="eastAsia"/>
          <w:spacing w:val="4"/>
        </w:rPr>
        <w:t>十分反映</w:t>
      </w:r>
      <w:r w:rsidR="00157748">
        <w:rPr>
          <w:rFonts w:ascii="ＭＳ 明朝" w:cs="Times New Roman"/>
          <w:spacing w:val="4"/>
        </w:rPr>
        <w:t>させること。</w:t>
      </w:r>
    </w:p>
    <w:p w:rsidR="005464A4" w:rsidRDefault="005464A4" w:rsidP="005464A4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>
        <w:rPr>
          <w:rFonts w:ascii="ＭＳ 明朝" w:cs="Times New Roman" w:hint="eastAsia"/>
          <w:spacing w:val="4"/>
        </w:rPr>
        <w:t>③</w:t>
      </w:r>
      <w:r>
        <w:rPr>
          <w:rFonts w:ascii="ＭＳ 明朝" w:cs="Times New Roman"/>
          <w:spacing w:val="4"/>
        </w:rPr>
        <w:t>スマートフォン</w:t>
      </w:r>
      <w:r>
        <w:rPr>
          <w:rFonts w:ascii="ＭＳ 明朝" w:cs="Times New Roman" w:hint="eastAsia"/>
          <w:spacing w:val="4"/>
        </w:rPr>
        <w:t>・</w:t>
      </w:r>
      <w:r>
        <w:rPr>
          <w:rFonts w:ascii="ＭＳ 明朝" w:cs="Times New Roman"/>
          <w:spacing w:val="4"/>
        </w:rPr>
        <w:t>タブレット端末への対応</w:t>
      </w:r>
    </w:p>
    <w:p w:rsidR="005464A4" w:rsidRDefault="005464A4" w:rsidP="005464A4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　スマートフォン</w:t>
      </w:r>
      <w:r>
        <w:rPr>
          <w:rFonts w:ascii="ＭＳ 明朝" w:cs="Times New Roman" w:hint="eastAsia"/>
          <w:spacing w:val="4"/>
        </w:rPr>
        <w:t>・</w:t>
      </w:r>
      <w:r>
        <w:rPr>
          <w:rFonts w:ascii="ＭＳ 明朝" w:cs="Times New Roman"/>
          <w:spacing w:val="4"/>
        </w:rPr>
        <w:t>タブレット端末へ対応</w:t>
      </w:r>
      <w:r>
        <w:rPr>
          <w:rFonts w:ascii="ＭＳ 明朝" w:cs="Times New Roman" w:hint="eastAsia"/>
          <w:spacing w:val="4"/>
        </w:rPr>
        <w:t>したW</w:t>
      </w:r>
      <w:r>
        <w:rPr>
          <w:rFonts w:ascii="ＭＳ 明朝" w:cs="Times New Roman"/>
          <w:spacing w:val="4"/>
        </w:rPr>
        <w:t>ebサイト</w:t>
      </w:r>
      <w:r>
        <w:rPr>
          <w:rFonts w:ascii="ＭＳ 明朝" w:cs="Times New Roman" w:hint="eastAsia"/>
          <w:spacing w:val="4"/>
        </w:rPr>
        <w:t>設計</w:t>
      </w:r>
      <w:r>
        <w:rPr>
          <w:rFonts w:ascii="ＭＳ 明朝" w:cs="Times New Roman"/>
          <w:spacing w:val="4"/>
        </w:rPr>
        <w:t>とすること。</w:t>
      </w:r>
    </w:p>
    <w:p w:rsidR="00157748" w:rsidRDefault="00157748" w:rsidP="00962D65">
      <w:pPr>
        <w:ind w:left="436" w:hangingChars="200" w:hanging="436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>
        <w:rPr>
          <w:rFonts w:ascii="ＭＳ 明朝" w:cs="Times New Roman" w:hint="eastAsia"/>
          <w:spacing w:val="4"/>
        </w:rPr>
        <w:t>③</w:t>
      </w:r>
      <w:r>
        <w:rPr>
          <w:rFonts w:ascii="ＭＳ 明朝" w:cs="Times New Roman"/>
          <w:spacing w:val="4"/>
        </w:rPr>
        <w:t>デザイン</w:t>
      </w:r>
    </w:p>
    <w:p w:rsidR="00157748" w:rsidRDefault="00157748" w:rsidP="00962D65">
      <w:pPr>
        <w:ind w:left="436" w:hangingChars="200" w:hanging="436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　トップページをはじめ全体のページデザインは統一感のあるものとする。</w:t>
      </w:r>
    </w:p>
    <w:p w:rsidR="005464A4" w:rsidRDefault="005464A4" w:rsidP="005464A4">
      <w:pPr>
        <w:ind w:left="436" w:hangingChars="200" w:hanging="436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>
        <w:rPr>
          <w:rFonts w:ascii="ＭＳ 明朝" w:cs="Times New Roman" w:hint="eastAsia"/>
          <w:spacing w:val="4"/>
        </w:rPr>
        <w:t>④アクセシビリティ</w:t>
      </w:r>
      <w:r>
        <w:rPr>
          <w:rFonts w:ascii="ＭＳ 明朝" w:cs="Times New Roman"/>
          <w:spacing w:val="4"/>
        </w:rPr>
        <w:t>対応</w:t>
      </w:r>
    </w:p>
    <w:p w:rsidR="005464A4" w:rsidRDefault="005464A4" w:rsidP="005464A4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　</w:t>
      </w:r>
      <w:r>
        <w:rPr>
          <w:rFonts w:ascii="ＭＳ 明朝" w:cs="Times New Roman" w:hint="eastAsia"/>
          <w:spacing w:val="4"/>
        </w:rPr>
        <w:t>作成</w:t>
      </w:r>
      <w:r>
        <w:rPr>
          <w:rFonts w:ascii="ＭＳ 明朝" w:cs="Times New Roman"/>
          <w:spacing w:val="4"/>
        </w:rPr>
        <w:t>するページ</w:t>
      </w:r>
      <w:r>
        <w:rPr>
          <w:rFonts w:ascii="ＭＳ 明朝" w:cs="Times New Roman" w:hint="eastAsia"/>
          <w:spacing w:val="4"/>
        </w:rPr>
        <w:t>は</w:t>
      </w:r>
      <w:r>
        <w:rPr>
          <w:rFonts w:ascii="ＭＳ 明朝" w:cs="Times New Roman"/>
          <w:spacing w:val="4"/>
        </w:rPr>
        <w:t>、</w:t>
      </w:r>
      <w:r w:rsidRPr="005464A4">
        <w:rPr>
          <w:rFonts w:ascii="ＭＳ 明朝" w:cs="Times New Roman" w:hint="eastAsia"/>
          <w:spacing w:val="4"/>
        </w:rPr>
        <w:t>高齢者や障害者を含む誰もが利用できるものとなるよう、日本工業規格「JIS X 8341-3:2016」のウェブアクセシビリティ適合レベルAAの基準を満たすものとする。</w:t>
      </w:r>
    </w:p>
    <w:p w:rsidR="00157748" w:rsidRDefault="00157748" w:rsidP="00157748">
      <w:pPr>
        <w:ind w:left="436" w:hangingChars="200" w:hanging="436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 w:rsidR="005464A4">
        <w:rPr>
          <w:rFonts w:ascii="ＭＳ 明朝" w:cs="Times New Roman" w:hint="eastAsia"/>
          <w:spacing w:val="4"/>
        </w:rPr>
        <w:t>⑤</w:t>
      </w:r>
      <w:r>
        <w:rPr>
          <w:rFonts w:ascii="ＭＳ 明朝" w:cs="Times New Roman" w:hint="eastAsia"/>
          <w:spacing w:val="4"/>
        </w:rPr>
        <w:t>検索エンジン</w:t>
      </w:r>
    </w:p>
    <w:p w:rsidR="00157748" w:rsidRDefault="00157748" w:rsidP="00157748">
      <w:pPr>
        <w:ind w:left="436" w:hangingChars="200" w:hanging="436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　</w:t>
      </w:r>
      <w:r>
        <w:rPr>
          <w:rFonts w:ascii="ＭＳ 明朝" w:cs="Times New Roman" w:hint="eastAsia"/>
          <w:spacing w:val="4"/>
        </w:rPr>
        <w:t>サイト</w:t>
      </w:r>
      <w:r>
        <w:rPr>
          <w:rFonts w:ascii="ＭＳ 明朝" w:cs="Times New Roman"/>
          <w:spacing w:val="4"/>
        </w:rPr>
        <w:t>利用者</w:t>
      </w:r>
      <w:r>
        <w:rPr>
          <w:rFonts w:ascii="ＭＳ 明朝" w:cs="Times New Roman" w:hint="eastAsia"/>
          <w:spacing w:val="4"/>
        </w:rPr>
        <w:t>が</w:t>
      </w:r>
      <w:r>
        <w:rPr>
          <w:rFonts w:ascii="ＭＳ 明朝" w:cs="Times New Roman"/>
          <w:spacing w:val="4"/>
        </w:rPr>
        <w:t>、サイト内をキーワード検索することができるようにすること。</w:t>
      </w:r>
    </w:p>
    <w:p w:rsidR="005464A4" w:rsidRDefault="005464A4" w:rsidP="00157748">
      <w:pPr>
        <w:ind w:left="436" w:hangingChars="200" w:hanging="436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　⑥既存</w:t>
      </w:r>
      <w:r>
        <w:rPr>
          <w:rFonts w:ascii="ＭＳ 明朝" w:cs="Times New Roman"/>
          <w:spacing w:val="4"/>
        </w:rPr>
        <w:t>ページの移行作業</w:t>
      </w:r>
    </w:p>
    <w:p w:rsidR="00157748" w:rsidRDefault="005464A4" w:rsidP="005464A4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　既存ページ</w:t>
      </w:r>
      <w:r w:rsidR="00E03FE0">
        <w:rPr>
          <w:rFonts w:ascii="ＭＳ 明朝" w:cs="Times New Roman"/>
          <w:spacing w:val="4"/>
        </w:rPr>
        <w:t>の移行作業（イラスト、地図、写真素材等の作成を含む）を行う</w:t>
      </w:r>
      <w:r w:rsidR="00E03FE0">
        <w:rPr>
          <w:rFonts w:ascii="ＭＳ 明朝" w:cs="Times New Roman" w:hint="eastAsia"/>
          <w:spacing w:val="4"/>
        </w:rPr>
        <w:t>に</w:t>
      </w:r>
      <w:r w:rsidR="00E03FE0">
        <w:rPr>
          <w:rFonts w:ascii="ＭＳ 明朝" w:cs="Times New Roman"/>
          <w:spacing w:val="4"/>
        </w:rPr>
        <w:t>あたり、より</w:t>
      </w:r>
      <w:r w:rsidR="00E03FE0">
        <w:rPr>
          <w:rFonts w:ascii="ＭＳ 明朝" w:cs="Times New Roman" w:hint="eastAsia"/>
          <w:spacing w:val="4"/>
        </w:rPr>
        <w:t>閲覧</w:t>
      </w:r>
      <w:r w:rsidR="00E03FE0">
        <w:rPr>
          <w:rFonts w:ascii="ＭＳ 明朝" w:cs="Times New Roman"/>
          <w:spacing w:val="4"/>
        </w:rPr>
        <w:t>しやすいページ</w:t>
      </w:r>
      <w:r w:rsidR="00E03FE0">
        <w:rPr>
          <w:rFonts w:ascii="ＭＳ 明朝" w:cs="Times New Roman" w:hint="eastAsia"/>
          <w:spacing w:val="4"/>
        </w:rPr>
        <w:t>となるよう</w:t>
      </w:r>
      <w:r w:rsidR="00E03FE0">
        <w:rPr>
          <w:rFonts w:ascii="ＭＳ 明朝" w:cs="Times New Roman"/>
          <w:spacing w:val="4"/>
        </w:rPr>
        <w:t>、構成等について本会と協議し、</w:t>
      </w:r>
      <w:r w:rsidR="00E03FE0">
        <w:rPr>
          <w:rFonts w:ascii="ＭＳ 明朝" w:cs="Times New Roman" w:hint="eastAsia"/>
          <w:spacing w:val="4"/>
        </w:rPr>
        <w:t>分割</w:t>
      </w:r>
      <w:r w:rsidR="00E03FE0">
        <w:rPr>
          <w:rFonts w:ascii="ＭＳ 明朝" w:cs="Times New Roman"/>
          <w:spacing w:val="4"/>
        </w:rPr>
        <w:t>・統合・修正・削除など</w:t>
      </w:r>
      <w:r w:rsidR="00E03FE0">
        <w:rPr>
          <w:rFonts w:ascii="ＭＳ 明朝" w:cs="Times New Roman" w:hint="eastAsia"/>
          <w:spacing w:val="4"/>
        </w:rPr>
        <w:t>ページの</w:t>
      </w:r>
      <w:r w:rsidR="00E03FE0">
        <w:rPr>
          <w:rFonts w:ascii="ＭＳ 明朝" w:cs="Times New Roman"/>
          <w:spacing w:val="4"/>
        </w:rPr>
        <w:t>新規作成・</w:t>
      </w:r>
      <w:r w:rsidR="00E03FE0">
        <w:rPr>
          <w:rFonts w:ascii="ＭＳ 明朝" w:cs="Times New Roman" w:hint="eastAsia"/>
          <w:spacing w:val="4"/>
        </w:rPr>
        <w:t>整理</w:t>
      </w:r>
      <w:r w:rsidR="00E03FE0">
        <w:rPr>
          <w:rFonts w:ascii="ＭＳ 明朝" w:cs="Times New Roman"/>
          <w:spacing w:val="4"/>
        </w:rPr>
        <w:t>作業を行う</w:t>
      </w:r>
      <w:r w:rsidR="00E03FE0">
        <w:rPr>
          <w:rFonts w:ascii="ＭＳ 明朝" w:cs="Times New Roman" w:hint="eastAsia"/>
          <w:spacing w:val="4"/>
        </w:rPr>
        <w:t>。ページ数</w:t>
      </w:r>
      <w:r w:rsidR="00E03FE0">
        <w:rPr>
          <w:rFonts w:ascii="ＭＳ 明朝" w:cs="Times New Roman"/>
          <w:spacing w:val="4"/>
        </w:rPr>
        <w:t>については、全体で</w:t>
      </w:r>
      <w:r>
        <w:rPr>
          <w:rFonts w:ascii="ＭＳ 明朝" w:cs="Times New Roman"/>
          <w:spacing w:val="4"/>
        </w:rPr>
        <w:t>１２０～１５０ページ</w:t>
      </w:r>
      <w:r>
        <w:rPr>
          <w:rFonts w:ascii="ＭＳ 明朝" w:cs="Times New Roman" w:hint="eastAsia"/>
          <w:spacing w:val="4"/>
        </w:rPr>
        <w:t>とする</w:t>
      </w:r>
      <w:r>
        <w:rPr>
          <w:rFonts w:ascii="ＭＳ 明朝" w:cs="Times New Roman"/>
          <w:spacing w:val="4"/>
        </w:rPr>
        <w:t>。</w:t>
      </w:r>
    </w:p>
    <w:p w:rsidR="005464A4" w:rsidRDefault="005464A4" w:rsidP="005464A4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>
        <w:rPr>
          <w:rFonts w:ascii="ＭＳ 明朝" w:cs="Times New Roman" w:hint="eastAsia"/>
          <w:spacing w:val="4"/>
        </w:rPr>
        <w:t>⑦</w:t>
      </w:r>
      <w:r>
        <w:rPr>
          <w:rFonts w:ascii="ＭＳ 明朝" w:cs="Times New Roman"/>
          <w:spacing w:val="4"/>
        </w:rPr>
        <w:t>問合せフォームについて</w:t>
      </w:r>
    </w:p>
    <w:p w:rsidR="005464A4" w:rsidRPr="005464A4" w:rsidRDefault="005464A4" w:rsidP="005464A4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　</w:t>
      </w:r>
      <w:r>
        <w:rPr>
          <w:rFonts w:ascii="ＭＳ 明朝" w:cs="Times New Roman" w:hint="eastAsia"/>
          <w:spacing w:val="4"/>
        </w:rPr>
        <w:t>利用者</w:t>
      </w:r>
      <w:r>
        <w:rPr>
          <w:rFonts w:ascii="ＭＳ 明朝" w:cs="Times New Roman"/>
          <w:spacing w:val="4"/>
        </w:rPr>
        <w:t>が</w:t>
      </w:r>
      <w:r>
        <w:rPr>
          <w:rFonts w:ascii="ＭＳ 明朝" w:cs="Times New Roman" w:hint="eastAsia"/>
          <w:spacing w:val="4"/>
        </w:rPr>
        <w:t>問合せ</w:t>
      </w:r>
      <w:r>
        <w:rPr>
          <w:rFonts w:ascii="ＭＳ 明朝" w:cs="Times New Roman"/>
          <w:spacing w:val="4"/>
        </w:rPr>
        <w:t>フォーム等により</w:t>
      </w:r>
      <w:r w:rsidR="00E03FE0">
        <w:rPr>
          <w:rFonts w:ascii="ＭＳ 明朝" w:cs="Times New Roman" w:hint="eastAsia"/>
          <w:spacing w:val="4"/>
        </w:rPr>
        <w:t>個人情報</w:t>
      </w:r>
      <w:r w:rsidR="00E03FE0">
        <w:rPr>
          <w:rFonts w:ascii="ＭＳ 明朝" w:cs="Times New Roman"/>
          <w:spacing w:val="4"/>
        </w:rPr>
        <w:t>等を入力する場合は、SSLにより暗号化された通信となるようにすること。</w:t>
      </w:r>
    </w:p>
    <w:p w:rsidR="005464A4" w:rsidRDefault="005464A4" w:rsidP="00157748">
      <w:pPr>
        <w:ind w:left="436" w:hangingChars="200" w:hanging="436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（２）システム</w:t>
      </w:r>
      <w:r>
        <w:rPr>
          <w:rFonts w:ascii="ＭＳ 明朝" w:cs="Times New Roman"/>
          <w:spacing w:val="4"/>
        </w:rPr>
        <w:t>の基本要件</w:t>
      </w:r>
    </w:p>
    <w:p w:rsidR="005464A4" w:rsidRDefault="005464A4" w:rsidP="00157748">
      <w:pPr>
        <w:ind w:left="436" w:hangingChars="200" w:hanging="436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>
        <w:rPr>
          <w:rFonts w:ascii="ＭＳ 明朝" w:cs="Times New Roman" w:hint="eastAsia"/>
          <w:spacing w:val="4"/>
        </w:rPr>
        <w:t>①</w:t>
      </w:r>
      <w:r w:rsidR="00E03FE0">
        <w:rPr>
          <w:rFonts w:ascii="ＭＳ 明朝" w:cs="Times New Roman" w:hint="eastAsia"/>
          <w:spacing w:val="4"/>
        </w:rPr>
        <w:t>CM</w:t>
      </w:r>
      <w:r w:rsidR="00E03FE0">
        <w:rPr>
          <w:rFonts w:ascii="ＭＳ 明朝" w:cs="Times New Roman"/>
          <w:spacing w:val="4"/>
        </w:rPr>
        <w:t>S</w:t>
      </w:r>
      <w:r w:rsidR="00E03FE0">
        <w:rPr>
          <w:rFonts w:ascii="ＭＳ 明朝" w:cs="Times New Roman" w:hint="eastAsia"/>
          <w:spacing w:val="4"/>
        </w:rPr>
        <w:t>は「</w:t>
      </w:r>
      <w:r w:rsidR="00E03FE0">
        <w:rPr>
          <w:rFonts w:ascii="ＭＳ 明朝" w:cs="Times New Roman"/>
          <w:spacing w:val="4"/>
        </w:rPr>
        <w:t>WordP</w:t>
      </w:r>
      <w:r w:rsidR="00E03FE0" w:rsidRPr="00B82966">
        <w:rPr>
          <w:rFonts w:ascii="ＭＳ 明朝" w:cs="Times New Roman"/>
          <w:spacing w:val="4"/>
        </w:rPr>
        <w:t>ress</w:t>
      </w:r>
      <w:r w:rsidR="00E03FE0">
        <w:rPr>
          <w:rFonts w:ascii="ＭＳ 明朝" w:cs="Times New Roman" w:hint="eastAsia"/>
          <w:spacing w:val="4"/>
        </w:rPr>
        <w:t>」</w:t>
      </w:r>
      <w:r w:rsidR="00E03FE0">
        <w:rPr>
          <w:rFonts w:ascii="ＭＳ 明朝" w:cs="Times New Roman"/>
          <w:spacing w:val="4"/>
        </w:rPr>
        <w:t>を</w:t>
      </w:r>
      <w:r w:rsidR="00E03FE0">
        <w:rPr>
          <w:rFonts w:ascii="ＭＳ 明朝" w:cs="Times New Roman" w:hint="eastAsia"/>
          <w:spacing w:val="4"/>
        </w:rPr>
        <w:t>使用</w:t>
      </w:r>
      <w:r w:rsidR="00E03FE0">
        <w:rPr>
          <w:rFonts w:ascii="ＭＳ 明朝" w:cs="Times New Roman"/>
          <w:spacing w:val="4"/>
        </w:rPr>
        <w:t>すること。</w:t>
      </w:r>
    </w:p>
    <w:p w:rsidR="00E03FE0" w:rsidRDefault="00E03FE0" w:rsidP="00E03FE0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>
        <w:rPr>
          <w:rFonts w:ascii="ＭＳ 明朝" w:cs="Times New Roman" w:hint="eastAsia"/>
          <w:spacing w:val="4"/>
        </w:rPr>
        <w:t>②各職員</w:t>
      </w:r>
      <w:r>
        <w:rPr>
          <w:rFonts w:ascii="ＭＳ 明朝" w:cs="Times New Roman"/>
          <w:spacing w:val="4"/>
        </w:rPr>
        <w:t>のPC端末よりウェブブラウザを通し</w:t>
      </w:r>
      <w:r>
        <w:rPr>
          <w:rFonts w:ascii="ＭＳ 明朝" w:cs="Times New Roman" w:hint="eastAsia"/>
          <w:spacing w:val="4"/>
        </w:rPr>
        <w:t>、</w:t>
      </w:r>
      <w:r>
        <w:rPr>
          <w:rFonts w:ascii="ＭＳ 明朝" w:cs="Times New Roman"/>
          <w:spacing w:val="4"/>
        </w:rPr>
        <w:t>ID、パスワードを</w:t>
      </w:r>
      <w:r>
        <w:rPr>
          <w:rFonts w:ascii="ＭＳ 明朝" w:cs="Times New Roman" w:hint="eastAsia"/>
          <w:spacing w:val="4"/>
        </w:rPr>
        <w:t>使用して</w:t>
      </w:r>
      <w:r>
        <w:rPr>
          <w:rFonts w:ascii="ＭＳ 明朝" w:cs="Times New Roman"/>
          <w:spacing w:val="4"/>
        </w:rPr>
        <w:t>ログインできるようにすること。</w:t>
      </w:r>
    </w:p>
    <w:p w:rsidR="00E03FE0" w:rsidRDefault="00E03FE0" w:rsidP="00E03FE0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>
        <w:rPr>
          <w:rFonts w:ascii="ＭＳ 明朝" w:cs="Times New Roman" w:hint="eastAsia"/>
          <w:spacing w:val="4"/>
        </w:rPr>
        <w:t>③利用する職員数</w:t>
      </w:r>
      <w:r>
        <w:rPr>
          <w:rFonts w:ascii="ＭＳ 明朝" w:cs="Times New Roman"/>
          <w:spacing w:val="4"/>
        </w:rPr>
        <w:t>やページ数の</w:t>
      </w:r>
      <w:r>
        <w:rPr>
          <w:rFonts w:ascii="ＭＳ 明朝" w:cs="Times New Roman" w:hint="eastAsia"/>
          <w:spacing w:val="4"/>
        </w:rPr>
        <w:t>増加</w:t>
      </w:r>
      <w:r>
        <w:rPr>
          <w:rFonts w:ascii="ＭＳ 明朝" w:cs="Times New Roman"/>
          <w:spacing w:val="4"/>
        </w:rPr>
        <w:t>によってライセンス料金が変更</w:t>
      </w:r>
      <w:r>
        <w:rPr>
          <w:rFonts w:ascii="ＭＳ 明朝" w:cs="Times New Roman" w:hint="eastAsia"/>
          <w:spacing w:val="4"/>
        </w:rPr>
        <w:t>しないこと</w:t>
      </w:r>
      <w:r>
        <w:rPr>
          <w:rFonts w:ascii="ＭＳ 明朝" w:cs="Times New Roman"/>
          <w:spacing w:val="4"/>
        </w:rPr>
        <w:t>。</w:t>
      </w:r>
    </w:p>
    <w:p w:rsidR="00E03FE0" w:rsidRDefault="00E03FE0" w:rsidP="00E03FE0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>
        <w:rPr>
          <w:rFonts w:ascii="ＭＳ 明朝" w:cs="Times New Roman" w:hint="eastAsia"/>
          <w:spacing w:val="4"/>
        </w:rPr>
        <w:t>④</w:t>
      </w:r>
      <w:r>
        <w:rPr>
          <w:rFonts w:ascii="ＭＳ 明朝" w:cs="Times New Roman"/>
          <w:spacing w:val="4"/>
        </w:rPr>
        <w:t>有益な機能</w:t>
      </w:r>
      <w:r>
        <w:rPr>
          <w:rFonts w:ascii="ＭＳ 明朝" w:cs="Times New Roman" w:hint="eastAsia"/>
          <w:spacing w:val="4"/>
        </w:rPr>
        <w:t>（プラグイン）</w:t>
      </w:r>
      <w:r>
        <w:rPr>
          <w:rFonts w:ascii="ＭＳ 明朝" w:cs="Times New Roman"/>
          <w:spacing w:val="4"/>
        </w:rPr>
        <w:t>等が</w:t>
      </w:r>
      <w:r>
        <w:rPr>
          <w:rFonts w:ascii="ＭＳ 明朝" w:cs="Times New Roman" w:hint="eastAsia"/>
          <w:spacing w:val="4"/>
        </w:rPr>
        <w:t>あ</w:t>
      </w:r>
      <w:r>
        <w:rPr>
          <w:rFonts w:ascii="ＭＳ 明朝" w:cs="Times New Roman"/>
          <w:spacing w:val="4"/>
        </w:rPr>
        <w:t>る場合は</w:t>
      </w:r>
      <w:r>
        <w:rPr>
          <w:rFonts w:ascii="ＭＳ 明朝" w:cs="Times New Roman" w:hint="eastAsia"/>
          <w:spacing w:val="4"/>
        </w:rPr>
        <w:t>積極的</w:t>
      </w:r>
      <w:r>
        <w:rPr>
          <w:rFonts w:ascii="ＭＳ 明朝" w:cs="Times New Roman"/>
          <w:spacing w:val="4"/>
        </w:rPr>
        <w:t>に提案すること</w:t>
      </w:r>
      <w:r>
        <w:rPr>
          <w:rFonts w:ascii="ＭＳ 明朝" w:cs="Times New Roman" w:hint="eastAsia"/>
          <w:spacing w:val="4"/>
        </w:rPr>
        <w:t>。</w:t>
      </w:r>
    </w:p>
    <w:p w:rsidR="00412415" w:rsidRDefault="00412415" w:rsidP="00E03FE0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>
        <w:rPr>
          <w:rFonts w:ascii="ＭＳ 明朝" w:cs="Times New Roman" w:hint="eastAsia"/>
          <w:spacing w:val="4"/>
        </w:rPr>
        <w:t>⑤</w:t>
      </w:r>
      <w:r>
        <w:rPr>
          <w:rFonts w:ascii="ＭＳ 明朝" w:cs="Times New Roman"/>
          <w:spacing w:val="4"/>
        </w:rPr>
        <w:t>システムのバー</w:t>
      </w:r>
      <w:r>
        <w:rPr>
          <w:rFonts w:ascii="ＭＳ 明朝" w:cs="Times New Roman" w:hint="eastAsia"/>
          <w:spacing w:val="4"/>
        </w:rPr>
        <w:t>ジョン</w:t>
      </w:r>
      <w:r>
        <w:rPr>
          <w:rFonts w:ascii="ＭＳ 明朝" w:cs="Times New Roman"/>
          <w:spacing w:val="4"/>
        </w:rPr>
        <w:t>アップ費用等については、別途契約する保守契約</w:t>
      </w:r>
      <w:r>
        <w:rPr>
          <w:rFonts w:ascii="ＭＳ 明朝" w:cs="Times New Roman" w:hint="eastAsia"/>
          <w:spacing w:val="4"/>
        </w:rPr>
        <w:t>サービス</w:t>
      </w:r>
      <w:r>
        <w:rPr>
          <w:rFonts w:ascii="ＭＳ 明朝" w:cs="Times New Roman"/>
          <w:spacing w:val="4"/>
        </w:rPr>
        <w:t>の中に計上すること。</w:t>
      </w:r>
    </w:p>
    <w:p w:rsidR="00412415" w:rsidRDefault="00412415" w:rsidP="00E03FE0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（３）操作マニュアル・</w:t>
      </w:r>
      <w:r>
        <w:rPr>
          <w:rFonts w:ascii="ＭＳ 明朝" w:cs="Times New Roman"/>
          <w:spacing w:val="4"/>
        </w:rPr>
        <w:t>職員</w:t>
      </w:r>
      <w:r>
        <w:rPr>
          <w:rFonts w:ascii="ＭＳ 明朝" w:cs="Times New Roman" w:hint="eastAsia"/>
          <w:spacing w:val="4"/>
        </w:rPr>
        <w:t>操作</w:t>
      </w:r>
      <w:r>
        <w:rPr>
          <w:rFonts w:ascii="ＭＳ 明朝" w:cs="Times New Roman"/>
          <w:spacing w:val="4"/>
        </w:rPr>
        <w:t>説明</w:t>
      </w:r>
    </w:p>
    <w:p w:rsidR="00412415" w:rsidRPr="008B1CB8" w:rsidRDefault="00412415" w:rsidP="00412415">
      <w:pPr>
        <w:suppressAutoHyphens/>
        <w:kinsoku w:val="0"/>
        <w:wordWrap w:val="0"/>
        <w:autoSpaceDE w:val="0"/>
        <w:autoSpaceDN w:val="0"/>
        <w:spacing w:line="342" w:lineRule="atLeast"/>
        <w:ind w:left="654" w:hangingChars="300" w:hanging="654"/>
        <w:jc w:val="lef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　操作マニュアルの</w:t>
      </w:r>
      <w:r>
        <w:rPr>
          <w:rFonts w:ascii="ＭＳ 明朝" w:cs="Times New Roman"/>
          <w:spacing w:val="4"/>
        </w:rPr>
        <w:t>作成および</w:t>
      </w:r>
      <w:r>
        <w:rPr>
          <w:rFonts w:ascii="ＭＳ 明朝" w:cs="Times New Roman" w:hint="eastAsia"/>
          <w:spacing w:val="4"/>
        </w:rPr>
        <w:t>職員向けの</w:t>
      </w:r>
      <w:r>
        <w:rPr>
          <w:rFonts w:ascii="ＭＳ 明朝" w:cs="Times New Roman"/>
          <w:spacing w:val="4"/>
        </w:rPr>
        <w:t>操作</w:t>
      </w:r>
      <w:r>
        <w:rPr>
          <w:rFonts w:ascii="ＭＳ 明朝" w:cs="Times New Roman" w:hint="eastAsia"/>
          <w:spacing w:val="4"/>
        </w:rPr>
        <w:t>説明会を</w:t>
      </w:r>
      <w:r>
        <w:rPr>
          <w:rFonts w:ascii="ＭＳ 明朝" w:cs="Times New Roman"/>
          <w:spacing w:val="4"/>
        </w:rPr>
        <w:t>実施</w:t>
      </w:r>
      <w:r>
        <w:rPr>
          <w:rFonts w:ascii="ＭＳ 明朝" w:cs="Times New Roman" w:hint="eastAsia"/>
          <w:spacing w:val="4"/>
        </w:rPr>
        <w:t>すること</w:t>
      </w:r>
      <w:r>
        <w:rPr>
          <w:rFonts w:ascii="ＭＳ 明朝" w:cs="Times New Roman"/>
          <w:spacing w:val="4"/>
        </w:rPr>
        <w:t>。</w:t>
      </w:r>
    </w:p>
    <w:p w:rsidR="00412415" w:rsidRDefault="00412415" w:rsidP="00E03FE0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（４）その他</w:t>
      </w:r>
    </w:p>
    <w:p w:rsidR="00412415" w:rsidRDefault="00412415" w:rsidP="00E03FE0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>
        <w:rPr>
          <w:rFonts w:ascii="ＭＳ 明朝" w:cs="Times New Roman" w:hint="eastAsia"/>
          <w:spacing w:val="4"/>
        </w:rPr>
        <w:t>①</w:t>
      </w:r>
      <w:r>
        <w:rPr>
          <w:rFonts w:ascii="ＭＳ 明朝" w:cs="Times New Roman"/>
          <w:spacing w:val="4"/>
        </w:rPr>
        <w:t>上記に記載の</w:t>
      </w:r>
      <w:r>
        <w:rPr>
          <w:rFonts w:ascii="ＭＳ 明朝" w:cs="Times New Roman" w:hint="eastAsia"/>
          <w:spacing w:val="4"/>
        </w:rPr>
        <w:t>ない</w:t>
      </w:r>
      <w:r>
        <w:rPr>
          <w:rFonts w:ascii="ＭＳ 明朝" w:cs="Times New Roman"/>
          <w:spacing w:val="4"/>
        </w:rPr>
        <w:t>事項については</w:t>
      </w:r>
      <w:r>
        <w:rPr>
          <w:rFonts w:ascii="ＭＳ 明朝" w:cs="Times New Roman" w:hint="eastAsia"/>
          <w:spacing w:val="4"/>
        </w:rPr>
        <w:t>、</w:t>
      </w:r>
      <w:r>
        <w:rPr>
          <w:rFonts w:ascii="ＭＳ 明朝" w:cs="Times New Roman"/>
          <w:spacing w:val="4"/>
        </w:rPr>
        <w:t>都度</w:t>
      </w:r>
      <w:r>
        <w:rPr>
          <w:rFonts w:ascii="ＭＳ 明朝" w:cs="Times New Roman" w:hint="eastAsia"/>
          <w:spacing w:val="4"/>
        </w:rPr>
        <w:t>、</w:t>
      </w:r>
      <w:r w:rsidR="00C942DA">
        <w:rPr>
          <w:rFonts w:ascii="ＭＳ 明朝" w:cs="Times New Roman"/>
          <w:spacing w:val="4"/>
        </w:rPr>
        <w:t>本会と協議し決定する</w:t>
      </w:r>
      <w:r w:rsidR="00C942DA">
        <w:rPr>
          <w:rFonts w:ascii="ＭＳ 明朝" w:cs="Times New Roman" w:hint="eastAsia"/>
          <w:spacing w:val="4"/>
        </w:rPr>
        <w:t>こと</w:t>
      </w:r>
      <w:r w:rsidR="00C942DA">
        <w:rPr>
          <w:rFonts w:ascii="ＭＳ 明朝" w:cs="Times New Roman"/>
          <w:spacing w:val="4"/>
        </w:rPr>
        <w:t>。</w:t>
      </w:r>
    </w:p>
    <w:p w:rsidR="00C942DA" w:rsidRPr="00412415" w:rsidRDefault="00C942DA" w:rsidP="00E03FE0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>
        <w:rPr>
          <w:rFonts w:ascii="ＭＳ 明朝" w:cs="Times New Roman" w:hint="eastAsia"/>
          <w:spacing w:val="4"/>
        </w:rPr>
        <w:t>②万が一</w:t>
      </w:r>
      <w:r>
        <w:rPr>
          <w:rFonts w:ascii="ＭＳ 明朝" w:cs="Times New Roman"/>
          <w:spacing w:val="4"/>
        </w:rPr>
        <w:t>の災害やシステム障害に備え、常時バックアップを行う体制を整えること。</w:t>
      </w:r>
    </w:p>
    <w:p w:rsidR="00E03FE0" w:rsidRDefault="00412415" w:rsidP="00E03FE0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 w:rsidR="00C942DA">
        <w:rPr>
          <w:rFonts w:ascii="ＭＳ 明朝" w:cs="Times New Roman" w:hint="eastAsia"/>
          <w:spacing w:val="4"/>
        </w:rPr>
        <w:t>③</w:t>
      </w:r>
      <w:r>
        <w:rPr>
          <w:rFonts w:ascii="ＭＳ 明朝" w:cs="Times New Roman" w:hint="eastAsia"/>
          <w:spacing w:val="4"/>
        </w:rPr>
        <w:t>障害発生時</w:t>
      </w:r>
      <w:r>
        <w:rPr>
          <w:rFonts w:ascii="ＭＳ 明朝" w:cs="Times New Roman"/>
          <w:spacing w:val="4"/>
        </w:rPr>
        <w:t>には迅速・</w:t>
      </w:r>
      <w:r>
        <w:rPr>
          <w:rFonts w:ascii="ＭＳ 明朝" w:cs="Times New Roman" w:hint="eastAsia"/>
          <w:spacing w:val="4"/>
        </w:rPr>
        <w:t>正確</w:t>
      </w:r>
      <w:r>
        <w:rPr>
          <w:rFonts w:ascii="ＭＳ 明朝" w:cs="Times New Roman"/>
          <w:spacing w:val="4"/>
        </w:rPr>
        <w:t>に対応</w:t>
      </w:r>
      <w:r>
        <w:rPr>
          <w:rFonts w:ascii="ＭＳ 明朝" w:cs="Times New Roman" w:hint="eastAsia"/>
          <w:spacing w:val="4"/>
        </w:rPr>
        <w:t>でき</w:t>
      </w:r>
      <w:r>
        <w:rPr>
          <w:rFonts w:ascii="ＭＳ 明朝" w:cs="Times New Roman"/>
          <w:spacing w:val="4"/>
        </w:rPr>
        <w:t>る体制を整えること。</w:t>
      </w:r>
    </w:p>
    <w:p w:rsidR="00412415" w:rsidRPr="00412415" w:rsidRDefault="00412415" w:rsidP="00E03FE0">
      <w:pPr>
        <w:ind w:left="654" w:hangingChars="300" w:hanging="65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>
        <w:rPr>
          <w:rFonts w:ascii="ＭＳ 明朝" w:cs="Times New Roman"/>
          <w:spacing w:val="4"/>
        </w:rPr>
        <w:t xml:space="preserve">　</w:t>
      </w:r>
      <w:r w:rsidR="00C942DA">
        <w:rPr>
          <w:rFonts w:ascii="ＭＳ 明朝" w:cs="Times New Roman" w:hint="eastAsia"/>
          <w:spacing w:val="4"/>
        </w:rPr>
        <w:t>④本会職員</w:t>
      </w:r>
      <w:r w:rsidR="00C942DA">
        <w:rPr>
          <w:rFonts w:ascii="ＭＳ 明朝" w:cs="Times New Roman"/>
          <w:spacing w:val="4"/>
        </w:rPr>
        <w:t>からの各種問合せに</w:t>
      </w:r>
      <w:r w:rsidR="00C942DA">
        <w:rPr>
          <w:rFonts w:ascii="ＭＳ 明朝" w:cs="Times New Roman" w:hint="eastAsia"/>
          <w:spacing w:val="4"/>
        </w:rPr>
        <w:t>対する</w:t>
      </w:r>
      <w:r w:rsidR="00C942DA">
        <w:rPr>
          <w:rFonts w:ascii="ＭＳ 明朝" w:cs="Times New Roman"/>
          <w:spacing w:val="4"/>
        </w:rPr>
        <w:t>対応</w:t>
      </w:r>
      <w:r w:rsidR="00C942DA">
        <w:rPr>
          <w:rFonts w:ascii="ＭＳ 明朝" w:cs="Times New Roman" w:hint="eastAsia"/>
          <w:spacing w:val="4"/>
        </w:rPr>
        <w:t>及び連絡体制</w:t>
      </w:r>
      <w:r w:rsidR="00C942DA">
        <w:rPr>
          <w:rFonts w:ascii="ＭＳ 明朝" w:cs="Times New Roman"/>
          <w:spacing w:val="4"/>
        </w:rPr>
        <w:t>を整えること。</w:t>
      </w:r>
    </w:p>
    <w:sectPr w:rsidR="00412415" w:rsidRPr="00412415" w:rsidSect="00962D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65"/>
    <w:rsid w:val="00157748"/>
    <w:rsid w:val="00412415"/>
    <w:rsid w:val="005464A4"/>
    <w:rsid w:val="007B7A6F"/>
    <w:rsid w:val="00962D65"/>
    <w:rsid w:val="00C942DA"/>
    <w:rsid w:val="00D13A87"/>
    <w:rsid w:val="00E0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3D8E7-2D62-41E8-8961-51D80979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3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宗一</dc:creator>
  <cp:keywords/>
  <dc:description/>
  <cp:lastModifiedBy>高橋　宗一</cp:lastModifiedBy>
  <cp:revision>3</cp:revision>
  <cp:lastPrinted>2018-04-10T00:04:00Z</cp:lastPrinted>
  <dcterms:created xsi:type="dcterms:W3CDTF">2018-04-06T04:42:00Z</dcterms:created>
  <dcterms:modified xsi:type="dcterms:W3CDTF">2018-04-10T00:06:00Z</dcterms:modified>
</cp:coreProperties>
</file>