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A69B" w14:textId="77777777" w:rsidR="00B61009" w:rsidRPr="00E55648" w:rsidRDefault="00B61009" w:rsidP="00467A5B">
      <w:pPr>
        <w:jc w:val="left"/>
        <w:rPr>
          <w:rFonts w:ascii="ＭＳ ゴシック" w:eastAsia="ＭＳ ゴシック" w:hAnsi="ＭＳ ゴシック"/>
          <w:sz w:val="24"/>
          <w:szCs w:val="24"/>
        </w:rPr>
      </w:pPr>
      <w:r w:rsidRPr="00E55648">
        <w:rPr>
          <w:rFonts w:ascii="ＭＳ ゴシック" w:eastAsia="ＭＳ ゴシック" w:hAnsi="ＭＳ ゴシック" w:hint="eastAsia"/>
          <w:sz w:val="24"/>
          <w:szCs w:val="24"/>
        </w:rPr>
        <w:t>（別紙）</w:t>
      </w:r>
    </w:p>
    <w:p w14:paraId="3CF14AC5" w14:textId="77777777" w:rsidR="00B61009" w:rsidRPr="00467A5B" w:rsidRDefault="00B61009" w:rsidP="00467A5B">
      <w:pPr>
        <w:jc w:val="center"/>
        <w:rPr>
          <w:rFonts w:ascii="ＭＳ ゴシック" w:eastAsia="ＭＳ ゴシック" w:hAnsi="ＭＳ ゴシック"/>
          <w:b/>
          <w:sz w:val="32"/>
          <w:szCs w:val="32"/>
        </w:rPr>
      </w:pPr>
      <w:r w:rsidRPr="00467A5B">
        <w:rPr>
          <w:rFonts w:ascii="ＭＳ ゴシック" w:eastAsia="ＭＳ ゴシック" w:hAnsi="ＭＳ ゴシック" w:hint="eastAsia"/>
          <w:b/>
          <w:sz w:val="32"/>
          <w:szCs w:val="32"/>
        </w:rPr>
        <w:t>第三</w:t>
      </w:r>
      <w:r w:rsidR="00E158ED" w:rsidRPr="00467A5B">
        <w:rPr>
          <w:rFonts w:ascii="ＭＳ ゴシック" w:eastAsia="ＭＳ ゴシック" w:hAnsi="ＭＳ ゴシック" w:hint="eastAsia"/>
          <w:b/>
          <w:sz w:val="32"/>
          <w:szCs w:val="32"/>
        </w:rPr>
        <w:t>者</w:t>
      </w:r>
      <w:r w:rsidRPr="00467A5B">
        <w:rPr>
          <w:rFonts w:ascii="ＭＳ ゴシック" w:eastAsia="ＭＳ ゴシック" w:hAnsi="ＭＳ ゴシック" w:hint="eastAsia"/>
          <w:b/>
          <w:sz w:val="32"/>
          <w:szCs w:val="32"/>
        </w:rPr>
        <w:t>評価結果</w:t>
      </w:r>
    </w:p>
    <w:p w14:paraId="0FCE45D4" w14:textId="77777777" w:rsidR="00235CEA" w:rsidRPr="00E55648" w:rsidRDefault="00235CEA" w:rsidP="00235CEA">
      <w:pPr>
        <w:rPr>
          <w:rFonts w:ascii="ＭＳ ゴシック" w:eastAsia="ＭＳ ゴシック" w:hAnsi="ＭＳ ゴシック"/>
          <w:b/>
          <w:szCs w:val="21"/>
          <w:shd w:val="pct15" w:color="auto" w:fill="FFFFFF"/>
        </w:rPr>
      </w:pPr>
      <w:r w:rsidRPr="00E55648">
        <w:rPr>
          <w:rFonts w:ascii="ＭＳ ゴシック" w:eastAsia="ＭＳ ゴシック" w:hAnsi="ＭＳ ゴシック" w:hint="eastAsia"/>
          <w:b/>
          <w:sz w:val="24"/>
          <w:szCs w:val="28"/>
        </w:rPr>
        <w:t xml:space="preserve">　</w:t>
      </w:r>
      <w:r w:rsidRPr="00E55648">
        <w:rPr>
          <w:rFonts w:ascii="ＭＳ ゴシック" w:eastAsia="ＭＳ ゴシック" w:hAnsi="ＭＳ ゴシック" w:hint="eastAsia"/>
          <w:b/>
          <w:sz w:val="28"/>
          <w:szCs w:val="21"/>
        </w:rPr>
        <w:t>評価対象Ⅰ　福祉サービスの基本方針と組織</w:t>
      </w:r>
      <w:r w:rsidR="008B5945" w:rsidRPr="00E55648">
        <w:rPr>
          <w:rFonts w:ascii="ＭＳ ゴシック" w:eastAsia="ＭＳ ゴシック" w:hAnsi="ＭＳ ゴシック" w:hint="eastAsia"/>
          <w:b/>
          <w:sz w:val="28"/>
          <w:szCs w:val="21"/>
        </w:rPr>
        <w:t xml:space="preserve">　　　　　　　　　　　　　　　</w:t>
      </w:r>
      <w:r w:rsidR="008B1073" w:rsidRPr="00E55648">
        <w:rPr>
          <w:rFonts w:ascii="ＭＳ ゴシック" w:eastAsia="ＭＳ ゴシック" w:hAnsi="ＭＳ ゴシック" w:hint="eastAsia"/>
          <w:b/>
          <w:sz w:val="28"/>
          <w:szCs w:val="21"/>
        </w:rPr>
        <w:t xml:space="preserve">　　　</w:t>
      </w:r>
      <w:r w:rsidR="004D55F4" w:rsidRPr="00E55648">
        <w:rPr>
          <w:rFonts w:ascii="ＭＳ ゴシック" w:eastAsia="ＭＳ ゴシック" w:hAnsi="ＭＳ ゴシック" w:hint="eastAsia"/>
          <w:b/>
          <w:sz w:val="28"/>
          <w:szCs w:val="21"/>
        </w:rPr>
        <w:t xml:space="preserve">　　　　　　</w:t>
      </w:r>
      <w:r w:rsidR="008B1073" w:rsidRPr="00E55648">
        <w:rPr>
          <w:rFonts w:ascii="ＭＳ ゴシック" w:eastAsia="ＭＳ ゴシック" w:hAnsi="ＭＳ ゴシック" w:hint="eastAsia"/>
          <w:b/>
          <w:sz w:val="28"/>
          <w:szCs w:val="21"/>
        </w:rPr>
        <w:t xml:space="preserve">　　</w:t>
      </w:r>
    </w:p>
    <w:p w14:paraId="77599CD2" w14:textId="77777777" w:rsidR="00235CEA" w:rsidRPr="00E55648" w:rsidRDefault="00235CEA"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Ⅰ-</w:t>
      </w:r>
      <w:r w:rsidR="00295C52" w:rsidRPr="00E55648">
        <w:rPr>
          <w:rFonts w:ascii="ＭＳ ゴシック" w:eastAsia="ＭＳ ゴシック" w:hAnsi="ＭＳ ゴシック" w:hint="eastAsia"/>
          <w:b/>
          <w:sz w:val="24"/>
          <w:szCs w:val="21"/>
        </w:rPr>
        <w:t xml:space="preserve">１　</w:t>
      </w:r>
      <w:r w:rsidRPr="00E55648">
        <w:rPr>
          <w:rFonts w:ascii="ＭＳ ゴシック" w:eastAsia="ＭＳ ゴシック" w:hAnsi="ＭＳ ゴシック" w:hint="eastAsia"/>
          <w:b/>
          <w:sz w:val="24"/>
          <w:szCs w:val="21"/>
        </w:rPr>
        <w:t>理念・基本方針</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30"/>
        <w:gridCol w:w="1417"/>
      </w:tblGrid>
      <w:tr w:rsidR="000501FD" w:rsidRPr="00E55648" w14:paraId="2C1A2F60" w14:textId="77777777" w:rsidTr="000A136D">
        <w:tc>
          <w:tcPr>
            <w:tcW w:w="7797" w:type="dxa"/>
            <w:gridSpan w:val="2"/>
            <w:shd w:val="clear" w:color="auto" w:fill="auto"/>
          </w:tcPr>
          <w:p w14:paraId="43E21714" w14:textId="77777777" w:rsidR="00235CEA" w:rsidRPr="00E55648" w:rsidRDefault="00235CEA" w:rsidP="004E37EF">
            <w:pPr>
              <w:rPr>
                <w:rFonts w:ascii="ＭＳ ゴシック" w:eastAsia="ＭＳ ゴシック" w:hAnsi="ＭＳ ゴシック"/>
                <w:szCs w:val="21"/>
              </w:rPr>
            </w:pPr>
          </w:p>
        </w:tc>
        <w:tc>
          <w:tcPr>
            <w:tcW w:w="1417" w:type="dxa"/>
            <w:shd w:val="clear" w:color="auto" w:fill="auto"/>
          </w:tcPr>
          <w:p w14:paraId="539C3E98" w14:textId="77777777" w:rsidR="00235CEA" w:rsidRPr="00E55648" w:rsidRDefault="00235CEA" w:rsidP="00E55648">
            <w:pPr>
              <w:ind w:leftChars="-51" w:left="-107" w:rightChars="-51" w:right="-107" w:firstLineChars="60" w:firstLine="108"/>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04EC3485" w14:textId="77777777" w:rsidTr="000A136D">
        <w:tc>
          <w:tcPr>
            <w:tcW w:w="9214" w:type="dxa"/>
            <w:gridSpan w:val="3"/>
            <w:shd w:val="clear" w:color="auto" w:fill="auto"/>
          </w:tcPr>
          <w:p w14:paraId="03984DC5" w14:textId="77777777" w:rsidR="00235CEA" w:rsidRPr="00E55648" w:rsidRDefault="00235CEA"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Ⅰ-１-（１）　理念、基本方針が確立・周知されている。</w:t>
            </w:r>
          </w:p>
        </w:tc>
      </w:tr>
      <w:tr w:rsidR="000501FD" w:rsidRPr="00E55648" w14:paraId="56ED1998" w14:textId="77777777" w:rsidTr="000A136D">
        <w:tc>
          <w:tcPr>
            <w:tcW w:w="567" w:type="dxa"/>
            <w:shd w:val="clear" w:color="auto" w:fill="auto"/>
          </w:tcPr>
          <w:p w14:paraId="74A77D66" w14:textId="77777777" w:rsidR="00235CEA"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w:t>
            </w:r>
          </w:p>
        </w:tc>
        <w:tc>
          <w:tcPr>
            <w:tcW w:w="7230" w:type="dxa"/>
            <w:shd w:val="clear" w:color="auto" w:fill="auto"/>
          </w:tcPr>
          <w:p w14:paraId="58829CE7" w14:textId="77777777" w:rsidR="00235CEA" w:rsidRPr="00E55648" w:rsidRDefault="00235CEA"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Ⅰ-</w:t>
            </w:r>
            <w:r w:rsidR="00494676" w:rsidRPr="00E55648">
              <w:rPr>
                <w:rFonts w:ascii="ＭＳ ゴシック" w:eastAsia="ＭＳ ゴシック" w:hAnsi="ＭＳ ゴシック" w:hint="eastAsia"/>
                <w:szCs w:val="21"/>
              </w:rPr>
              <w:t>１</w:t>
            </w:r>
            <w:r w:rsidRPr="00E55648">
              <w:rPr>
                <w:rFonts w:ascii="ＭＳ ゴシック" w:eastAsia="ＭＳ ゴシック" w:hAnsi="ＭＳ ゴシック" w:hint="eastAsia"/>
                <w:szCs w:val="21"/>
              </w:rPr>
              <w:t>-（１）-①　理念、基本方針が明文化され周知が図られている。</w:t>
            </w:r>
          </w:p>
        </w:tc>
        <w:tc>
          <w:tcPr>
            <w:tcW w:w="1417" w:type="dxa"/>
            <w:shd w:val="clear" w:color="auto" w:fill="auto"/>
          </w:tcPr>
          <w:p w14:paraId="25CA24A8" w14:textId="77777777" w:rsidR="00235CEA" w:rsidRPr="00E55648" w:rsidRDefault="00235CEA"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2788A683" w14:textId="77777777" w:rsidTr="000A136D">
        <w:trPr>
          <w:trHeight w:val="729"/>
        </w:trPr>
        <w:tc>
          <w:tcPr>
            <w:tcW w:w="9214" w:type="dxa"/>
            <w:gridSpan w:val="3"/>
            <w:shd w:val="clear" w:color="auto" w:fill="auto"/>
          </w:tcPr>
          <w:p w14:paraId="60FBD0E1" w14:textId="77777777" w:rsidR="00FB32B4" w:rsidRPr="00E55648" w:rsidRDefault="00235CEA"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378940D3" w14:textId="77777777" w:rsidR="007E2A20" w:rsidRPr="00E55648" w:rsidRDefault="007E2A20" w:rsidP="00E55648">
            <w:pPr>
              <w:jc w:val="left"/>
              <w:rPr>
                <w:rFonts w:ascii="ＭＳ ゴシック" w:eastAsia="ＭＳ ゴシック" w:hAnsi="ＭＳ ゴシック"/>
                <w:szCs w:val="21"/>
              </w:rPr>
            </w:pPr>
          </w:p>
        </w:tc>
      </w:tr>
    </w:tbl>
    <w:p w14:paraId="4068AA7C" w14:textId="77777777" w:rsidR="00235CEA" w:rsidRPr="00E55648" w:rsidRDefault="00235CEA" w:rsidP="00235CEA">
      <w:pPr>
        <w:tabs>
          <w:tab w:val="left" w:pos="3390"/>
        </w:tabs>
        <w:rPr>
          <w:rFonts w:ascii="ＭＳ ゴシック" w:eastAsia="ＭＳ ゴシック" w:hAnsi="ＭＳ ゴシック"/>
          <w:b/>
          <w:szCs w:val="21"/>
        </w:rPr>
      </w:pPr>
    </w:p>
    <w:p w14:paraId="0A61280C" w14:textId="77777777" w:rsidR="00235CEA" w:rsidRPr="00E55648" w:rsidRDefault="00235CEA"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Ⅰ-２　経営状況の把握</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064"/>
        <w:gridCol w:w="1620"/>
      </w:tblGrid>
      <w:tr w:rsidR="000501FD" w:rsidRPr="00E55648" w14:paraId="6230901B" w14:textId="77777777" w:rsidTr="000A136D">
        <w:tc>
          <w:tcPr>
            <w:tcW w:w="7623" w:type="dxa"/>
            <w:gridSpan w:val="2"/>
            <w:shd w:val="clear" w:color="auto" w:fill="auto"/>
          </w:tcPr>
          <w:p w14:paraId="4C4A1566" w14:textId="77777777" w:rsidR="00235CEA" w:rsidRPr="00E55648" w:rsidRDefault="00235CEA" w:rsidP="004E37EF">
            <w:pPr>
              <w:rPr>
                <w:rFonts w:ascii="ＭＳ ゴシック" w:eastAsia="ＭＳ ゴシック" w:hAnsi="ＭＳ ゴシック"/>
                <w:szCs w:val="21"/>
              </w:rPr>
            </w:pPr>
          </w:p>
        </w:tc>
        <w:tc>
          <w:tcPr>
            <w:tcW w:w="1620" w:type="dxa"/>
            <w:shd w:val="clear" w:color="auto" w:fill="auto"/>
          </w:tcPr>
          <w:p w14:paraId="5123B701" w14:textId="77777777" w:rsidR="00235CEA" w:rsidRPr="00E55648" w:rsidRDefault="00235CEA" w:rsidP="004E37E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57641432" w14:textId="77777777" w:rsidTr="000A136D">
        <w:tc>
          <w:tcPr>
            <w:tcW w:w="9243" w:type="dxa"/>
            <w:gridSpan w:val="3"/>
            <w:shd w:val="clear" w:color="auto" w:fill="auto"/>
          </w:tcPr>
          <w:p w14:paraId="7C15477A" w14:textId="77777777" w:rsidR="00235CEA" w:rsidRPr="00E55648" w:rsidRDefault="00235CEA"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Ⅰ-２-（１）　経営環境の変化等に適切に対応している。</w:t>
            </w:r>
          </w:p>
        </w:tc>
      </w:tr>
      <w:tr w:rsidR="000501FD" w:rsidRPr="00E55648" w14:paraId="3C4ABB6B" w14:textId="77777777" w:rsidTr="000A136D">
        <w:tc>
          <w:tcPr>
            <w:tcW w:w="559" w:type="dxa"/>
            <w:shd w:val="clear" w:color="auto" w:fill="auto"/>
          </w:tcPr>
          <w:p w14:paraId="3567AC30" w14:textId="77777777" w:rsidR="00235CEA"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2</w:t>
            </w:r>
          </w:p>
        </w:tc>
        <w:tc>
          <w:tcPr>
            <w:tcW w:w="7064" w:type="dxa"/>
            <w:shd w:val="clear" w:color="auto" w:fill="auto"/>
          </w:tcPr>
          <w:p w14:paraId="65458819" w14:textId="77777777" w:rsidR="00235CEA" w:rsidRPr="00E55648" w:rsidRDefault="00235CEA" w:rsidP="00FE1F6F">
            <w:pPr>
              <w:ind w:left="1785" w:hangingChars="850" w:hanging="1785"/>
              <w:rPr>
                <w:rFonts w:ascii="ＭＳ ゴシック" w:eastAsia="ＭＳ ゴシック" w:hAnsi="ＭＳ ゴシック"/>
                <w:szCs w:val="21"/>
              </w:rPr>
            </w:pPr>
            <w:r w:rsidRPr="00E55648">
              <w:rPr>
                <w:rFonts w:ascii="ＭＳ ゴシック" w:eastAsia="ＭＳ ゴシック" w:hAnsi="ＭＳ ゴシック" w:hint="eastAsia"/>
                <w:szCs w:val="21"/>
              </w:rPr>
              <w:t>Ⅰ-２-（１）-①　事業経営をとりまく環境と経営状況が的確に把握・分析されている。</w:t>
            </w:r>
          </w:p>
        </w:tc>
        <w:tc>
          <w:tcPr>
            <w:tcW w:w="1620" w:type="dxa"/>
            <w:shd w:val="clear" w:color="auto" w:fill="auto"/>
          </w:tcPr>
          <w:p w14:paraId="37831F0B" w14:textId="77777777" w:rsidR="00235CEA" w:rsidRPr="00E55648" w:rsidRDefault="00235CEA"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43B935B5" w14:textId="77777777" w:rsidTr="000A136D">
        <w:tc>
          <w:tcPr>
            <w:tcW w:w="9243" w:type="dxa"/>
            <w:gridSpan w:val="3"/>
            <w:shd w:val="clear" w:color="auto" w:fill="auto"/>
          </w:tcPr>
          <w:p w14:paraId="1A04CA3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4CE91B9" w14:textId="77777777" w:rsidR="00FB32B4" w:rsidRPr="00E55648" w:rsidRDefault="00FB32B4" w:rsidP="00E55648">
            <w:pPr>
              <w:jc w:val="left"/>
              <w:rPr>
                <w:rFonts w:ascii="ＭＳ ゴシック" w:eastAsia="ＭＳ ゴシック" w:hAnsi="ＭＳ ゴシック"/>
                <w:szCs w:val="21"/>
              </w:rPr>
            </w:pPr>
          </w:p>
        </w:tc>
      </w:tr>
      <w:tr w:rsidR="000501FD" w:rsidRPr="00E55648" w14:paraId="08225394" w14:textId="77777777" w:rsidTr="000A136D">
        <w:tc>
          <w:tcPr>
            <w:tcW w:w="559" w:type="dxa"/>
            <w:shd w:val="clear" w:color="auto" w:fill="auto"/>
          </w:tcPr>
          <w:p w14:paraId="334E2FE1" w14:textId="77777777" w:rsidR="00235CEA"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w:t>
            </w:r>
          </w:p>
        </w:tc>
        <w:tc>
          <w:tcPr>
            <w:tcW w:w="7064" w:type="dxa"/>
            <w:shd w:val="clear" w:color="auto" w:fill="auto"/>
          </w:tcPr>
          <w:p w14:paraId="598F9D62" w14:textId="77777777" w:rsidR="00235CEA" w:rsidRPr="00E55648" w:rsidRDefault="00235CEA"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Ⅰ-２-（１）-②　経営課題を明確</w:t>
            </w:r>
            <w:r w:rsidR="0092486E" w:rsidRPr="00E55648">
              <w:rPr>
                <w:rFonts w:ascii="ＭＳ ゴシック" w:eastAsia="ＭＳ ゴシック" w:hAnsi="ＭＳ ゴシック" w:hint="eastAsia"/>
                <w:szCs w:val="21"/>
              </w:rPr>
              <w:t>に</w:t>
            </w:r>
            <w:r w:rsidRPr="00E55648">
              <w:rPr>
                <w:rFonts w:ascii="ＭＳ ゴシック" w:eastAsia="ＭＳ ゴシック" w:hAnsi="ＭＳ ゴシック" w:hint="eastAsia"/>
                <w:szCs w:val="21"/>
              </w:rPr>
              <w:t>し、具体的な取り組みを進めている。</w:t>
            </w:r>
          </w:p>
        </w:tc>
        <w:tc>
          <w:tcPr>
            <w:tcW w:w="1620" w:type="dxa"/>
            <w:shd w:val="clear" w:color="auto" w:fill="auto"/>
          </w:tcPr>
          <w:p w14:paraId="75959FDA" w14:textId="77777777" w:rsidR="00235CEA" w:rsidRPr="00E55648" w:rsidRDefault="00235CEA"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7CB954E4" w14:textId="77777777" w:rsidTr="000A136D">
        <w:tc>
          <w:tcPr>
            <w:tcW w:w="9243" w:type="dxa"/>
            <w:gridSpan w:val="3"/>
            <w:shd w:val="clear" w:color="auto" w:fill="auto"/>
          </w:tcPr>
          <w:p w14:paraId="27ECFF1A" w14:textId="77777777" w:rsidR="00451CFD" w:rsidRPr="00E55648" w:rsidRDefault="00235CEA"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4A0353F9" w14:textId="77777777" w:rsidR="00FB32B4" w:rsidRPr="00E55648" w:rsidRDefault="00FB32B4" w:rsidP="00E55648">
            <w:pPr>
              <w:jc w:val="left"/>
              <w:rPr>
                <w:rFonts w:ascii="ＭＳ ゴシック" w:eastAsia="ＭＳ ゴシック" w:hAnsi="ＭＳ ゴシック"/>
                <w:szCs w:val="21"/>
              </w:rPr>
            </w:pPr>
          </w:p>
        </w:tc>
      </w:tr>
    </w:tbl>
    <w:p w14:paraId="6CFA9C12" w14:textId="77777777" w:rsidR="00235CEA" w:rsidRPr="00E55648" w:rsidRDefault="00235CEA" w:rsidP="00235CEA">
      <w:pPr>
        <w:tabs>
          <w:tab w:val="left" w:pos="3210"/>
        </w:tabs>
        <w:rPr>
          <w:rFonts w:ascii="ＭＳ ゴシック" w:eastAsia="ＭＳ ゴシック" w:hAnsi="ＭＳ ゴシック"/>
          <w:szCs w:val="21"/>
        </w:rPr>
      </w:pPr>
    </w:p>
    <w:p w14:paraId="65425872" w14:textId="77777777" w:rsidR="006442E2" w:rsidRPr="00E55648" w:rsidRDefault="006442E2"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Ⅰ-３　事業計画の策定</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062"/>
        <w:gridCol w:w="1622"/>
      </w:tblGrid>
      <w:tr w:rsidR="000501FD" w:rsidRPr="00E55648" w14:paraId="02539E2C" w14:textId="77777777" w:rsidTr="000A136D">
        <w:tc>
          <w:tcPr>
            <w:tcW w:w="7621" w:type="dxa"/>
            <w:gridSpan w:val="2"/>
            <w:shd w:val="clear" w:color="auto" w:fill="auto"/>
          </w:tcPr>
          <w:p w14:paraId="3D47FBA2" w14:textId="77777777" w:rsidR="006442E2" w:rsidRPr="00E55648" w:rsidRDefault="006442E2" w:rsidP="004E37EF">
            <w:pPr>
              <w:rPr>
                <w:rFonts w:ascii="ＭＳ ゴシック" w:eastAsia="ＭＳ ゴシック" w:hAnsi="ＭＳ ゴシック"/>
                <w:sz w:val="18"/>
                <w:szCs w:val="21"/>
              </w:rPr>
            </w:pPr>
          </w:p>
        </w:tc>
        <w:tc>
          <w:tcPr>
            <w:tcW w:w="1622" w:type="dxa"/>
            <w:shd w:val="clear" w:color="auto" w:fill="auto"/>
          </w:tcPr>
          <w:p w14:paraId="0D8D571D" w14:textId="77777777" w:rsidR="006442E2" w:rsidRPr="00E55648" w:rsidRDefault="006442E2" w:rsidP="004E37EF">
            <w:pPr>
              <w:rPr>
                <w:rFonts w:ascii="ＭＳ ゴシック" w:eastAsia="ＭＳ ゴシック" w:hAnsi="ＭＳ ゴシック"/>
                <w:sz w:val="18"/>
                <w:szCs w:val="21"/>
              </w:rPr>
            </w:pPr>
            <w:r w:rsidRPr="00E55648">
              <w:rPr>
                <w:rFonts w:ascii="ＭＳ ゴシック" w:eastAsia="ＭＳ ゴシック" w:hAnsi="ＭＳ ゴシック" w:hint="eastAsia"/>
                <w:sz w:val="18"/>
                <w:szCs w:val="21"/>
              </w:rPr>
              <w:t>第三者評価結果</w:t>
            </w:r>
          </w:p>
        </w:tc>
      </w:tr>
      <w:tr w:rsidR="000501FD" w:rsidRPr="00E55648" w14:paraId="41981622" w14:textId="77777777" w:rsidTr="000A136D">
        <w:tc>
          <w:tcPr>
            <w:tcW w:w="9243" w:type="dxa"/>
            <w:gridSpan w:val="3"/>
            <w:shd w:val="clear" w:color="auto" w:fill="auto"/>
          </w:tcPr>
          <w:p w14:paraId="5CE7BF05" w14:textId="77777777" w:rsidR="006442E2" w:rsidRPr="00E55648" w:rsidRDefault="006442E2" w:rsidP="006442E2">
            <w:pPr>
              <w:rPr>
                <w:rFonts w:ascii="ＭＳ ゴシック" w:eastAsia="ＭＳ ゴシック" w:hAnsi="ＭＳ ゴシック"/>
                <w:szCs w:val="21"/>
              </w:rPr>
            </w:pPr>
            <w:r w:rsidRPr="00E55648">
              <w:rPr>
                <w:rFonts w:ascii="ＭＳ ゴシック" w:eastAsia="ＭＳ ゴシック" w:hAnsi="ＭＳ ゴシック" w:hint="eastAsia"/>
                <w:szCs w:val="21"/>
              </w:rPr>
              <w:t>Ⅰ-３-(１)　中・長期的なビジョンと計画が明確にされている。</w:t>
            </w:r>
          </w:p>
        </w:tc>
      </w:tr>
      <w:tr w:rsidR="000501FD" w:rsidRPr="00E55648" w14:paraId="3F337A91" w14:textId="77777777" w:rsidTr="000A136D">
        <w:trPr>
          <w:trHeight w:val="585"/>
        </w:trPr>
        <w:tc>
          <w:tcPr>
            <w:tcW w:w="559" w:type="dxa"/>
            <w:shd w:val="clear" w:color="auto" w:fill="auto"/>
          </w:tcPr>
          <w:p w14:paraId="0295F5BD"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w:t>
            </w:r>
          </w:p>
        </w:tc>
        <w:tc>
          <w:tcPr>
            <w:tcW w:w="7062" w:type="dxa"/>
            <w:shd w:val="clear" w:color="auto" w:fill="auto"/>
          </w:tcPr>
          <w:p w14:paraId="4E010FE7" w14:textId="77777777" w:rsidR="006442E2" w:rsidRPr="00E55648" w:rsidRDefault="006442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Ⅰ-３-(１)-①　中・長期的なビジョンを明確にした計画が策定されている。</w:t>
            </w:r>
          </w:p>
        </w:tc>
        <w:tc>
          <w:tcPr>
            <w:tcW w:w="1622" w:type="dxa"/>
            <w:shd w:val="clear" w:color="auto" w:fill="auto"/>
          </w:tcPr>
          <w:p w14:paraId="19CBEC43"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1D9806B6" w14:textId="77777777" w:rsidTr="000A136D">
        <w:trPr>
          <w:trHeight w:val="784"/>
        </w:trPr>
        <w:tc>
          <w:tcPr>
            <w:tcW w:w="9243" w:type="dxa"/>
            <w:gridSpan w:val="3"/>
            <w:shd w:val="clear" w:color="auto" w:fill="auto"/>
          </w:tcPr>
          <w:p w14:paraId="34F1D74E"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CDDA1E1" w14:textId="77777777" w:rsidR="007E2A20" w:rsidRPr="00E55648" w:rsidRDefault="007E2A20" w:rsidP="00E55648">
            <w:pPr>
              <w:jc w:val="left"/>
              <w:rPr>
                <w:rFonts w:ascii="ＭＳ ゴシック" w:eastAsia="ＭＳ ゴシック" w:hAnsi="ＭＳ ゴシック"/>
                <w:szCs w:val="21"/>
              </w:rPr>
            </w:pPr>
          </w:p>
        </w:tc>
      </w:tr>
      <w:tr w:rsidR="000501FD" w:rsidRPr="00E55648" w14:paraId="3BDD6BC8" w14:textId="77777777" w:rsidTr="000A136D">
        <w:tc>
          <w:tcPr>
            <w:tcW w:w="559" w:type="dxa"/>
            <w:shd w:val="clear" w:color="auto" w:fill="auto"/>
          </w:tcPr>
          <w:p w14:paraId="6C464304"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5</w:t>
            </w:r>
          </w:p>
        </w:tc>
        <w:tc>
          <w:tcPr>
            <w:tcW w:w="7062" w:type="dxa"/>
            <w:shd w:val="clear" w:color="auto" w:fill="auto"/>
          </w:tcPr>
          <w:p w14:paraId="5E85D48E" w14:textId="77777777" w:rsidR="006442E2" w:rsidRPr="00E55648" w:rsidRDefault="00D61537"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Ⅰ-３-(１)-②　中・長期計画を踏まえた単年度の計画が策定されている。</w:t>
            </w:r>
          </w:p>
        </w:tc>
        <w:tc>
          <w:tcPr>
            <w:tcW w:w="1622" w:type="dxa"/>
            <w:shd w:val="clear" w:color="auto" w:fill="auto"/>
          </w:tcPr>
          <w:p w14:paraId="4F383F33"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87B1E9E" w14:textId="77777777" w:rsidTr="000A136D">
        <w:tc>
          <w:tcPr>
            <w:tcW w:w="9243" w:type="dxa"/>
            <w:gridSpan w:val="3"/>
            <w:shd w:val="clear" w:color="auto" w:fill="auto"/>
          </w:tcPr>
          <w:p w14:paraId="387CB2D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2E5E47C" w14:textId="77777777" w:rsidR="00BD2BE3" w:rsidRPr="00E55648" w:rsidRDefault="00BD2BE3" w:rsidP="004E37EF">
            <w:pPr>
              <w:rPr>
                <w:rFonts w:ascii="ＭＳ ゴシック" w:eastAsia="ＭＳ ゴシック" w:hAnsi="ＭＳ ゴシック"/>
                <w:szCs w:val="21"/>
              </w:rPr>
            </w:pPr>
          </w:p>
        </w:tc>
      </w:tr>
      <w:tr w:rsidR="000501FD" w:rsidRPr="00E55648" w14:paraId="383A7506" w14:textId="77777777" w:rsidTr="000A136D">
        <w:tc>
          <w:tcPr>
            <w:tcW w:w="9243" w:type="dxa"/>
            <w:gridSpan w:val="3"/>
            <w:shd w:val="clear" w:color="auto" w:fill="auto"/>
          </w:tcPr>
          <w:p w14:paraId="56528EBB" w14:textId="77777777" w:rsidR="00D61537"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Ⅰ-３-(２)　事業計画が適切に策定されている。</w:t>
            </w:r>
          </w:p>
        </w:tc>
      </w:tr>
      <w:tr w:rsidR="000501FD" w:rsidRPr="00E55648" w14:paraId="76E8B5A7" w14:textId="77777777" w:rsidTr="000A136D">
        <w:tc>
          <w:tcPr>
            <w:tcW w:w="559" w:type="dxa"/>
            <w:shd w:val="clear" w:color="auto" w:fill="auto"/>
          </w:tcPr>
          <w:p w14:paraId="35A83FE5" w14:textId="77777777" w:rsidR="00D61537"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6</w:t>
            </w:r>
          </w:p>
        </w:tc>
        <w:tc>
          <w:tcPr>
            <w:tcW w:w="7062" w:type="dxa"/>
            <w:shd w:val="clear" w:color="auto" w:fill="auto"/>
          </w:tcPr>
          <w:p w14:paraId="12A8106E" w14:textId="77777777" w:rsidR="00D61537" w:rsidRPr="00E55648" w:rsidRDefault="00D61537"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Ⅰ-３-(２)-①　事業計画の策定と実施状況の把握や評価・見直しが組織的に行われ、職員が理解している。</w:t>
            </w:r>
          </w:p>
        </w:tc>
        <w:tc>
          <w:tcPr>
            <w:tcW w:w="1622" w:type="dxa"/>
            <w:shd w:val="clear" w:color="auto" w:fill="auto"/>
          </w:tcPr>
          <w:p w14:paraId="548B1670" w14:textId="77777777" w:rsidR="00D61537" w:rsidRPr="00E55648" w:rsidRDefault="00D61537"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2B772F6B" w14:textId="77777777" w:rsidTr="000A136D">
        <w:trPr>
          <w:trHeight w:val="525"/>
        </w:trPr>
        <w:tc>
          <w:tcPr>
            <w:tcW w:w="9243" w:type="dxa"/>
            <w:gridSpan w:val="3"/>
            <w:shd w:val="clear" w:color="auto" w:fill="auto"/>
          </w:tcPr>
          <w:p w14:paraId="588DC83E"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5247E709" w14:textId="77777777" w:rsidR="00962FE0" w:rsidRPr="00E55648" w:rsidRDefault="00962FE0" w:rsidP="00E55648">
            <w:pPr>
              <w:jc w:val="left"/>
              <w:rPr>
                <w:rFonts w:ascii="ＭＳ ゴシック" w:eastAsia="ＭＳ ゴシック" w:hAnsi="ＭＳ ゴシック"/>
                <w:szCs w:val="21"/>
              </w:rPr>
            </w:pPr>
          </w:p>
        </w:tc>
      </w:tr>
      <w:tr w:rsidR="000501FD" w:rsidRPr="00E55648" w14:paraId="76537DDE" w14:textId="77777777" w:rsidTr="000A136D">
        <w:trPr>
          <w:trHeight w:val="303"/>
        </w:trPr>
        <w:tc>
          <w:tcPr>
            <w:tcW w:w="559" w:type="dxa"/>
            <w:shd w:val="clear" w:color="auto" w:fill="auto"/>
          </w:tcPr>
          <w:p w14:paraId="1662EBF9" w14:textId="77777777" w:rsidR="00D61537"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7</w:t>
            </w:r>
          </w:p>
        </w:tc>
        <w:tc>
          <w:tcPr>
            <w:tcW w:w="7062" w:type="dxa"/>
            <w:shd w:val="clear" w:color="auto" w:fill="auto"/>
          </w:tcPr>
          <w:p w14:paraId="6C036999" w14:textId="77777777" w:rsidR="00D61537" w:rsidRPr="00E55648" w:rsidRDefault="00D61537"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Ⅰ-３-(２)-②　事業計画は、利用者等に周知され、理解を促している。</w:t>
            </w:r>
          </w:p>
        </w:tc>
        <w:tc>
          <w:tcPr>
            <w:tcW w:w="1622" w:type="dxa"/>
            <w:shd w:val="clear" w:color="auto" w:fill="auto"/>
          </w:tcPr>
          <w:p w14:paraId="59F710FC" w14:textId="77777777" w:rsidR="00D61537" w:rsidRPr="00E55648" w:rsidRDefault="00D61537"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757762F5" w14:textId="77777777" w:rsidTr="000A136D">
        <w:tc>
          <w:tcPr>
            <w:tcW w:w="9243" w:type="dxa"/>
            <w:gridSpan w:val="3"/>
            <w:shd w:val="clear" w:color="auto" w:fill="auto"/>
          </w:tcPr>
          <w:p w14:paraId="7C10A42F"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57786B4" w14:textId="77777777" w:rsidR="00C25167" w:rsidRPr="00E55648" w:rsidRDefault="00C25167" w:rsidP="00E55648">
            <w:pPr>
              <w:jc w:val="left"/>
              <w:rPr>
                <w:rFonts w:ascii="ＭＳ ゴシック" w:eastAsia="ＭＳ ゴシック" w:hAnsi="ＭＳ ゴシック"/>
                <w:szCs w:val="21"/>
              </w:rPr>
            </w:pPr>
          </w:p>
        </w:tc>
      </w:tr>
    </w:tbl>
    <w:p w14:paraId="001C3A5B" w14:textId="77777777" w:rsidR="006442E2" w:rsidRPr="00E55648" w:rsidRDefault="006442E2" w:rsidP="006442E2">
      <w:pPr>
        <w:tabs>
          <w:tab w:val="left" w:pos="3210"/>
        </w:tabs>
        <w:rPr>
          <w:rFonts w:ascii="ＭＳ ゴシック" w:eastAsia="ＭＳ ゴシック" w:hAnsi="ＭＳ ゴシック"/>
          <w:b/>
          <w:szCs w:val="21"/>
        </w:rPr>
      </w:pPr>
    </w:p>
    <w:p w14:paraId="55F77785" w14:textId="77777777" w:rsidR="006442E2" w:rsidRPr="00E55648" w:rsidRDefault="006442E2"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Ⅰ-４　福祉サービスの質の向上への組織的・計画的な取組</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062"/>
        <w:gridCol w:w="1622"/>
      </w:tblGrid>
      <w:tr w:rsidR="000501FD" w:rsidRPr="00E55648" w14:paraId="785EDDFF" w14:textId="77777777" w:rsidTr="000A136D">
        <w:tc>
          <w:tcPr>
            <w:tcW w:w="7621" w:type="dxa"/>
            <w:gridSpan w:val="2"/>
            <w:shd w:val="clear" w:color="auto" w:fill="auto"/>
          </w:tcPr>
          <w:p w14:paraId="11B10795" w14:textId="77777777" w:rsidR="006442E2" w:rsidRPr="00E55648" w:rsidRDefault="006442E2" w:rsidP="004E37EF">
            <w:pPr>
              <w:rPr>
                <w:rFonts w:ascii="ＭＳ ゴシック" w:eastAsia="ＭＳ ゴシック" w:hAnsi="ＭＳ ゴシック"/>
                <w:szCs w:val="21"/>
              </w:rPr>
            </w:pPr>
          </w:p>
        </w:tc>
        <w:tc>
          <w:tcPr>
            <w:tcW w:w="1622" w:type="dxa"/>
            <w:shd w:val="clear" w:color="auto" w:fill="auto"/>
          </w:tcPr>
          <w:p w14:paraId="4F7C8DF5" w14:textId="77777777" w:rsidR="006442E2" w:rsidRPr="00E55648" w:rsidRDefault="006442E2" w:rsidP="004E37E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036AC423" w14:textId="77777777" w:rsidTr="000A136D">
        <w:tc>
          <w:tcPr>
            <w:tcW w:w="9243" w:type="dxa"/>
            <w:gridSpan w:val="3"/>
            <w:shd w:val="clear" w:color="auto" w:fill="auto"/>
          </w:tcPr>
          <w:p w14:paraId="6A77725A" w14:textId="77777777" w:rsidR="006442E2" w:rsidRPr="00E55648" w:rsidRDefault="006442E2"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Ⅰ-４-(１)　質の向上に向けた取組が組織的・計画的に行われている。</w:t>
            </w:r>
          </w:p>
        </w:tc>
      </w:tr>
      <w:tr w:rsidR="000501FD" w:rsidRPr="00E55648" w14:paraId="49BAFF42" w14:textId="77777777" w:rsidTr="000A136D">
        <w:tc>
          <w:tcPr>
            <w:tcW w:w="559" w:type="dxa"/>
            <w:shd w:val="clear" w:color="auto" w:fill="auto"/>
          </w:tcPr>
          <w:p w14:paraId="31F3133C"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8</w:t>
            </w:r>
          </w:p>
        </w:tc>
        <w:tc>
          <w:tcPr>
            <w:tcW w:w="7062" w:type="dxa"/>
            <w:shd w:val="clear" w:color="auto" w:fill="auto"/>
          </w:tcPr>
          <w:p w14:paraId="5535B831" w14:textId="77777777" w:rsidR="006442E2" w:rsidRPr="00E55648" w:rsidRDefault="006442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Ⅰ-４-(１)-①　福祉サービスの質の向上に向けた取組が組織的に行われ、機能している。</w:t>
            </w:r>
          </w:p>
        </w:tc>
        <w:tc>
          <w:tcPr>
            <w:tcW w:w="1622" w:type="dxa"/>
            <w:shd w:val="clear" w:color="auto" w:fill="auto"/>
          </w:tcPr>
          <w:p w14:paraId="08E81003"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5B8CABF4" w14:textId="77777777" w:rsidTr="000A136D">
        <w:tc>
          <w:tcPr>
            <w:tcW w:w="9243" w:type="dxa"/>
            <w:gridSpan w:val="3"/>
            <w:shd w:val="clear" w:color="auto" w:fill="auto"/>
          </w:tcPr>
          <w:p w14:paraId="25DF5B59"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4C02D0B" w14:textId="77777777" w:rsidR="00BD2BE3" w:rsidRPr="00E55648" w:rsidRDefault="00BD2BE3" w:rsidP="00E55648">
            <w:pPr>
              <w:jc w:val="left"/>
              <w:rPr>
                <w:rFonts w:ascii="ＭＳ ゴシック" w:eastAsia="ＭＳ ゴシック" w:hAnsi="ＭＳ ゴシック"/>
                <w:szCs w:val="21"/>
              </w:rPr>
            </w:pPr>
          </w:p>
        </w:tc>
      </w:tr>
      <w:tr w:rsidR="000501FD" w:rsidRPr="00E55648" w14:paraId="1CF78162" w14:textId="77777777" w:rsidTr="000A136D">
        <w:tc>
          <w:tcPr>
            <w:tcW w:w="559" w:type="dxa"/>
            <w:shd w:val="clear" w:color="auto" w:fill="auto"/>
          </w:tcPr>
          <w:p w14:paraId="3EAD88E1"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9</w:t>
            </w:r>
          </w:p>
        </w:tc>
        <w:tc>
          <w:tcPr>
            <w:tcW w:w="7062" w:type="dxa"/>
            <w:shd w:val="clear" w:color="auto" w:fill="auto"/>
          </w:tcPr>
          <w:p w14:paraId="22690664" w14:textId="77777777" w:rsidR="006442E2" w:rsidRPr="00E55648" w:rsidRDefault="006442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Ⅰ-４-(１)-②　評価結果にもとづき組織として取組むべき課題を明確にし、計画的な改善策を実施している。</w:t>
            </w:r>
          </w:p>
        </w:tc>
        <w:tc>
          <w:tcPr>
            <w:tcW w:w="1622" w:type="dxa"/>
            <w:shd w:val="clear" w:color="auto" w:fill="auto"/>
          </w:tcPr>
          <w:p w14:paraId="3226FE53"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62BA6405" w14:textId="77777777" w:rsidTr="000A136D">
        <w:tc>
          <w:tcPr>
            <w:tcW w:w="9243" w:type="dxa"/>
            <w:gridSpan w:val="3"/>
            <w:shd w:val="clear" w:color="auto" w:fill="auto"/>
          </w:tcPr>
          <w:p w14:paraId="5E2B4E2A"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E6278A0" w14:textId="77777777" w:rsidR="00451CFD" w:rsidRPr="00E55648" w:rsidRDefault="00451CFD" w:rsidP="00E55648">
            <w:pPr>
              <w:jc w:val="left"/>
              <w:rPr>
                <w:rFonts w:ascii="ＭＳ ゴシック" w:eastAsia="ＭＳ ゴシック" w:hAnsi="ＭＳ ゴシック"/>
                <w:szCs w:val="21"/>
              </w:rPr>
            </w:pPr>
          </w:p>
        </w:tc>
      </w:tr>
    </w:tbl>
    <w:p w14:paraId="239C021D" w14:textId="77777777" w:rsidR="006442E2" w:rsidRPr="00E55648" w:rsidRDefault="006442E2" w:rsidP="006442E2">
      <w:pPr>
        <w:tabs>
          <w:tab w:val="left" w:pos="3210"/>
        </w:tabs>
        <w:rPr>
          <w:rFonts w:ascii="ＭＳ ゴシック" w:eastAsia="ＭＳ ゴシック" w:hAnsi="ＭＳ ゴシック"/>
          <w:b/>
          <w:szCs w:val="21"/>
        </w:rPr>
      </w:pPr>
    </w:p>
    <w:p w14:paraId="3309D466" w14:textId="77777777" w:rsidR="00451CFD" w:rsidRPr="00E55648" w:rsidRDefault="00451CFD" w:rsidP="006442E2">
      <w:pPr>
        <w:tabs>
          <w:tab w:val="left" w:pos="3210"/>
        </w:tabs>
        <w:rPr>
          <w:rFonts w:ascii="ＭＳ ゴシック" w:eastAsia="ＭＳ ゴシック" w:hAnsi="ＭＳ ゴシック"/>
          <w:b/>
          <w:szCs w:val="21"/>
        </w:rPr>
      </w:pPr>
    </w:p>
    <w:p w14:paraId="1B2619EF" w14:textId="77777777" w:rsidR="006442E2" w:rsidRPr="00E55648" w:rsidRDefault="00014C14" w:rsidP="00014C14">
      <w:pPr>
        <w:rPr>
          <w:rFonts w:ascii="ＭＳ ゴシック" w:eastAsia="ＭＳ ゴシック" w:hAnsi="ＭＳ ゴシック"/>
          <w:b/>
          <w:sz w:val="28"/>
          <w:szCs w:val="21"/>
        </w:rPr>
      </w:pPr>
      <w:r w:rsidRPr="00E55648">
        <w:rPr>
          <w:rFonts w:ascii="ＭＳ ゴシック" w:eastAsia="ＭＳ ゴシック" w:hAnsi="ＭＳ ゴシック" w:hint="eastAsia"/>
          <w:b/>
          <w:sz w:val="28"/>
          <w:szCs w:val="21"/>
        </w:rPr>
        <w:t>評価対象</w:t>
      </w:r>
      <w:r w:rsidR="006442E2" w:rsidRPr="00E55648">
        <w:rPr>
          <w:rFonts w:ascii="ＭＳ ゴシック" w:eastAsia="ＭＳ ゴシック" w:hAnsi="ＭＳ ゴシック" w:hint="eastAsia"/>
          <w:b/>
          <w:sz w:val="28"/>
          <w:szCs w:val="21"/>
        </w:rPr>
        <w:t>Ⅱ　組織の運営管理</w:t>
      </w:r>
      <w:r w:rsidR="008B5945" w:rsidRPr="00E55648">
        <w:rPr>
          <w:rFonts w:ascii="ＭＳ ゴシック" w:eastAsia="ＭＳ ゴシック" w:hAnsi="ＭＳ ゴシック" w:hint="eastAsia"/>
          <w:b/>
          <w:sz w:val="28"/>
          <w:szCs w:val="21"/>
        </w:rPr>
        <w:t xml:space="preserve">　　　　　　　　　　　　　　　　　　　　　　　</w:t>
      </w:r>
      <w:r w:rsidR="008B1073" w:rsidRPr="00E55648">
        <w:rPr>
          <w:rFonts w:ascii="ＭＳ ゴシック" w:eastAsia="ＭＳ ゴシック" w:hAnsi="ＭＳ ゴシック" w:hint="eastAsia"/>
          <w:b/>
          <w:sz w:val="28"/>
          <w:szCs w:val="21"/>
        </w:rPr>
        <w:t xml:space="preserve">　　　　</w:t>
      </w:r>
      <w:r w:rsidR="004D55F4" w:rsidRPr="00E55648">
        <w:rPr>
          <w:rFonts w:ascii="ＭＳ ゴシック" w:eastAsia="ＭＳ ゴシック" w:hAnsi="ＭＳ ゴシック" w:hint="eastAsia"/>
          <w:b/>
          <w:sz w:val="28"/>
          <w:szCs w:val="21"/>
        </w:rPr>
        <w:t xml:space="preserve">　　　　　　</w:t>
      </w:r>
      <w:r w:rsidR="008B1073" w:rsidRPr="00E55648">
        <w:rPr>
          <w:rFonts w:ascii="ＭＳ ゴシック" w:eastAsia="ＭＳ ゴシック" w:hAnsi="ＭＳ ゴシック" w:hint="eastAsia"/>
          <w:b/>
          <w:sz w:val="28"/>
          <w:szCs w:val="21"/>
        </w:rPr>
        <w:t xml:space="preserve">　</w:t>
      </w:r>
    </w:p>
    <w:p w14:paraId="1FBDA73D" w14:textId="77777777" w:rsidR="006442E2" w:rsidRPr="00E55648" w:rsidRDefault="006442E2"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Ⅱ-１　管理者の責任とリーダーシップ</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708EA7D1" w14:textId="77777777" w:rsidTr="000A136D">
        <w:tc>
          <w:tcPr>
            <w:tcW w:w="7622" w:type="dxa"/>
            <w:gridSpan w:val="2"/>
            <w:shd w:val="clear" w:color="auto" w:fill="auto"/>
          </w:tcPr>
          <w:p w14:paraId="49C59897" w14:textId="77777777" w:rsidR="006442E2" w:rsidRPr="00E55648" w:rsidRDefault="006442E2" w:rsidP="004E37EF">
            <w:pPr>
              <w:rPr>
                <w:rFonts w:ascii="ＭＳ ゴシック" w:eastAsia="ＭＳ ゴシック" w:hAnsi="ＭＳ ゴシック"/>
                <w:szCs w:val="21"/>
              </w:rPr>
            </w:pPr>
          </w:p>
        </w:tc>
        <w:tc>
          <w:tcPr>
            <w:tcW w:w="1621" w:type="dxa"/>
            <w:shd w:val="clear" w:color="auto" w:fill="auto"/>
          </w:tcPr>
          <w:p w14:paraId="3C7BB2FF" w14:textId="77777777" w:rsidR="006442E2" w:rsidRPr="00E55648" w:rsidRDefault="006442E2" w:rsidP="004E37EF">
            <w:pPr>
              <w:rPr>
                <w:rFonts w:ascii="ＭＳ ゴシック" w:eastAsia="ＭＳ ゴシック" w:hAnsi="ＭＳ ゴシック"/>
                <w:sz w:val="18"/>
                <w:szCs w:val="21"/>
              </w:rPr>
            </w:pPr>
            <w:r w:rsidRPr="00E55648">
              <w:rPr>
                <w:rFonts w:ascii="ＭＳ ゴシック" w:eastAsia="ＭＳ ゴシック" w:hAnsi="ＭＳ ゴシック" w:hint="eastAsia"/>
                <w:sz w:val="18"/>
                <w:szCs w:val="21"/>
              </w:rPr>
              <w:t>第三者評価結果</w:t>
            </w:r>
          </w:p>
        </w:tc>
      </w:tr>
      <w:tr w:rsidR="000501FD" w:rsidRPr="00E55648" w14:paraId="561A09F6" w14:textId="77777777" w:rsidTr="000A136D">
        <w:tc>
          <w:tcPr>
            <w:tcW w:w="9243" w:type="dxa"/>
            <w:gridSpan w:val="3"/>
            <w:shd w:val="clear" w:color="auto" w:fill="auto"/>
          </w:tcPr>
          <w:p w14:paraId="2BC8EC32" w14:textId="77777777" w:rsidR="006442E2" w:rsidRPr="00E55648" w:rsidRDefault="006442E2"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Ⅱ-１-(１)　管理者の責任が明確にされている。</w:t>
            </w:r>
          </w:p>
        </w:tc>
      </w:tr>
      <w:tr w:rsidR="000501FD" w:rsidRPr="00E55648" w14:paraId="0A1A4F13" w14:textId="77777777" w:rsidTr="000A136D">
        <w:tc>
          <w:tcPr>
            <w:tcW w:w="563" w:type="dxa"/>
            <w:shd w:val="clear" w:color="auto" w:fill="auto"/>
          </w:tcPr>
          <w:p w14:paraId="3FFD0D5D"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10</w:t>
            </w:r>
          </w:p>
        </w:tc>
        <w:tc>
          <w:tcPr>
            <w:tcW w:w="7059" w:type="dxa"/>
            <w:shd w:val="clear" w:color="auto" w:fill="auto"/>
          </w:tcPr>
          <w:p w14:paraId="69F6914F" w14:textId="77777777" w:rsidR="006442E2" w:rsidRPr="00E55648" w:rsidRDefault="006442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Ⅱ-１-(１)-①　管理者は、自らの役割と責任を職員に対して表明し理解を図っている。</w:t>
            </w:r>
          </w:p>
        </w:tc>
        <w:tc>
          <w:tcPr>
            <w:tcW w:w="1621" w:type="dxa"/>
            <w:shd w:val="clear" w:color="auto" w:fill="auto"/>
          </w:tcPr>
          <w:p w14:paraId="33316C73"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558B9CCB" w14:textId="77777777" w:rsidTr="000A136D">
        <w:tc>
          <w:tcPr>
            <w:tcW w:w="9243" w:type="dxa"/>
            <w:gridSpan w:val="3"/>
            <w:shd w:val="clear" w:color="auto" w:fill="auto"/>
          </w:tcPr>
          <w:p w14:paraId="2E58307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84837A6" w14:textId="77777777" w:rsidR="00BD2BE3" w:rsidRPr="00E55648" w:rsidRDefault="00BD2BE3" w:rsidP="00E55648">
            <w:pPr>
              <w:jc w:val="left"/>
              <w:rPr>
                <w:rFonts w:ascii="ＭＳ ゴシック" w:eastAsia="ＭＳ ゴシック" w:hAnsi="ＭＳ ゴシック"/>
                <w:szCs w:val="21"/>
              </w:rPr>
            </w:pPr>
          </w:p>
        </w:tc>
      </w:tr>
      <w:tr w:rsidR="000501FD" w:rsidRPr="00E55648" w14:paraId="7233A9FB" w14:textId="77777777" w:rsidTr="000A136D">
        <w:tc>
          <w:tcPr>
            <w:tcW w:w="563" w:type="dxa"/>
            <w:shd w:val="clear" w:color="auto" w:fill="auto"/>
          </w:tcPr>
          <w:p w14:paraId="680AE824" w14:textId="77777777" w:rsidR="006442E2"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11</w:t>
            </w:r>
          </w:p>
        </w:tc>
        <w:tc>
          <w:tcPr>
            <w:tcW w:w="7059" w:type="dxa"/>
            <w:shd w:val="clear" w:color="auto" w:fill="auto"/>
          </w:tcPr>
          <w:p w14:paraId="0578A977" w14:textId="77777777" w:rsidR="006442E2" w:rsidRPr="00E55648" w:rsidRDefault="006442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Ⅱ-１-(１)-②　遵守すべき法令等を正しく理解するための取組を行っている。</w:t>
            </w:r>
          </w:p>
        </w:tc>
        <w:tc>
          <w:tcPr>
            <w:tcW w:w="1621" w:type="dxa"/>
            <w:shd w:val="clear" w:color="auto" w:fill="auto"/>
          </w:tcPr>
          <w:p w14:paraId="0109DB6E" w14:textId="77777777" w:rsidR="006442E2" w:rsidRPr="00E55648" w:rsidRDefault="006442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62FE0" w:rsidRPr="00E55648" w14:paraId="31A37863" w14:textId="77777777" w:rsidTr="000A136D">
        <w:tc>
          <w:tcPr>
            <w:tcW w:w="9243" w:type="dxa"/>
            <w:gridSpan w:val="3"/>
            <w:shd w:val="clear" w:color="auto" w:fill="auto"/>
          </w:tcPr>
          <w:p w14:paraId="430CE3AB"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086E246" w14:textId="77777777" w:rsidR="00FB32B4" w:rsidRPr="00E55648" w:rsidRDefault="00FB32B4" w:rsidP="006952C6">
            <w:pPr>
              <w:rPr>
                <w:rFonts w:ascii="ＭＳ ゴシック" w:eastAsia="ＭＳ ゴシック" w:hAnsi="ＭＳ ゴシック"/>
                <w:szCs w:val="21"/>
              </w:rPr>
            </w:pPr>
          </w:p>
        </w:tc>
      </w:tr>
      <w:tr w:rsidR="000501FD" w:rsidRPr="00E55648" w14:paraId="4164B8AA" w14:textId="77777777" w:rsidTr="000A136D">
        <w:tc>
          <w:tcPr>
            <w:tcW w:w="9243" w:type="dxa"/>
            <w:gridSpan w:val="3"/>
            <w:shd w:val="clear" w:color="auto" w:fill="auto"/>
          </w:tcPr>
          <w:p w14:paraId="674E4973" w14:textId="77777777" w:rsidR="006952C6" w:rsidRPr="00E55648" w:rsidRDefault="006952C6" w:rsidP="006952C6">
            <w:pPr>
              <w:rPr>
                <w:rFonts w:ascii="ＭＳ ゴシック" w:eastAsia="ＭＳ ゴシック" w:hAnsi="ＭＳ ゴシック"/>
                <w:szCs w:val="21"/>
              </w:rPr>
            </w:pPr>
            <w:r w:rsidRPr="00E55648">
              <w:rPr>
                <w:rFonts w:ascii="ＭＳ ゴシック" w:eastAsia="ＭＳ ゴシック" w:hAnsi="ＭＳ ゴシック" w:hint="eastAsia"/>
                <w:szCs w:val="21"/>
              </w:rPr>
              <w:t>Ⅱ-１-(２)　管理者のリーダーシップが発揮されている。</w:t>
            </w:r>
          </w:p>
        </w:tc>
      </w:tr>
      <w:tr w:rsidR="000501FD" w:rsidRPr="00E55648" w14:paraId="525D76A8" w14:textId="77777777" w:rsidTr="000A136D">
        <w:tc>
          <w:tcPr>
            <w:tcW w:w="563" w:type="dxa"/>
            <w:shd w:val="clear" w:color="auto" w:fill="auto"/>
          </w:tcPr>
          <w:p w14:paraId="500D1D36" w14:textId="77777777" w:rsidR="006952C6"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12</w:t>
            </w:r>
          </w:p>
        </w:tc>
        <w:tc>
          <w:tcPr>
            <w:tcW w:w="7059" w:type="dxa"/>
            <w:shd w:val="clear" w:color="auto" w:fill="auto"/>
          </w:tcPr>
          <w:p w14:paraId="22267716"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Ⅱ-１-(２)-①　福祉サービスの質の向上に意欲をもち、その取組に指導力を発揮している。</w:t>
            </w:r>
          </w:p>
        </w:tc>
        <w:tc>
          <w:tcPr>
            <w:tcW w:w="1621" w:type="dxa"/>
            <w:shd w:val="clear" w:color="auto" w:fill="auto"/>
          </w:tcPr>
          <w:p w14:paraId="38B351FF"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73757C87" w14:textId="77777777" w:rsidTr="000A136D">
        <w:tc>
          <w:tcPr>
            <w:tcW w:w="9243" w:type="dxa"/>
            <w:gridSpan w:val="3"/>
            <w:shd w:val="clear" w:color="auto" w:fill="auto"/>
          </w:tcPr>
          <w:p w14:paraId="669DEEC2"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53DD7F9D" w14:textId="77777777" w:rsidR="00BD2BE3" w:rsidRPr="00E55648" w:rsidRDefault="00BD2BE3" w:rsidP="00E55648">
            <w:pPr>
              <w:jc w:val="left"/>
              <w:rPr>
                <w:rFonts w:ascii="ＭＳ ゴシック" w:eastAsia="ＭＳ ゴシック" w:hAnsi="ＭＳ ゴシック"/>
                <w:szCs w:val="21"/>
              </w:rPr>
            </w:pPr>
          </w:p>
        </w:tc>
      </w:tr>
      <w:tr w:rsidR="000501FD" w:rsidRPr="00E55648" w14:paraId="0DC48649" w14:textId="77777777" w:rsidTr="000A136D">
        <w:tc>
          <w:tcPr>
            <w:tcW w:w="563" w:type="dxa"/>
            <w:shd w:val="clear" w:color="auto" w:fill="auto"/>
          </w:tcPr>
          <w:p w14:paraId="7D3746B8" w14:textId="77777777" w:rsidR="006952C6"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13</w:t>
            </w:r>
          </w:p>
        </w:tc>
        <w:tc>
          <w:tcPr>
            <w:tcW w:w="7059" w:type="dxa"/>
            <w:shd w:val="clear" w:color="auto" w:fill="auto"/>
          </w:tcPr>
          <w:p w14:paraId="4CA0EE77"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Ⅱ-１-(２)-②　経営の改善や業務の実行性を高める取組に指導力を発揮している。</w:t>
            </w:r>
          </w:p>
        </w:tc>
        <w:tc>
          <w:tcPr>
            <w:tcW w:w="1621" w:type="dxa"/>
            <w:shd w:val="clear" w:color="auto" w:fill="auto"/>
          </w:tcPr>
          <w:p w14:paraId="54E91B2E"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30E6C3B0" w14:textId="77777777" w:rsidTr="000A136D">
        <w:tc>
          <w:tcPr>
            <w:tcW w:w="9243" w:type="dxa"/>
            <w:gridSpan w:val="3"/>
            <w:shd w:val="clear" w:color="auto" w:fill="auto"/>
          </w:tcPr>
          <w:p w14:paraId="47605870" w14:textId="77777777" w:rsidR="006952C6" w:rsidRPr="00E55648" w:rsidRDefault="006952C6"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562DAA2F" w14:textId="77777777" w:rsidR="00FB32B4" w:rsidRPr="00E55648" w:rsidRDefault="00FB32B4" w:rsidP="00E55648">
            <w:pPr>
              <w:jc w:val="left"/>
              <w:rPr>
                <w:rFonts w:ascii="ＭＳ ゴシック" w:eastAsia="ＭＳ ゴシック" w:hAnsi="ＭＳ ゴシック"/>
                <w:szCs w:val="21"/>
              </w:rPr>
            </w:pPr>
          </w:p>
        </w:tc>
      </w:tr>
    </w:tbl>
    <w:p w14:paraId="1FEDFF05" w14:textId="77777777" w:rsidR="006442E2" w:rsidRPr="00E55648" w:rsidRDefault="006442E2" w:rsidP="006442E2">
      <w:pPr>
        <w:tabs>
          <w:tab w:val="left" w:pos="3210"/>
        </w:tabs>
        <w:rPr>
          <w:rFonts w:ascii="ＭＳ ゴシック" w:eastAsia="ＭＳ ゴシック" w:hAnsi="ＭＳ ゴシック"/>
          <w:b/>
          <w:szCs w:val="21"/>
        </w:rPr>
      </w:pPr>
    </w:p>
    <w:p w14:paraId="085D329E" w14:textId="77777777" w:rsidR="007E2A20" w:rsidRPr="00E55648" w:rsidRDefault="007E2A20" w:rsidP="00FB32B4">
      <w:pPr>
        <w:ind w:firstLineChars="100" w:firstLine="241"/>
        <w:rPr>
          <w:rFonts w:ascii="ＭＳ ゴシック" w:eastAsia="ＭＳ ゴシック" w:hAnsi="ＭＳ ゴシック"/>
          <w:b/>
          <w:sz w:val="24"/>
          <w:szCs w:val="21"/>
        </w:rPr>
      </w:pPr>
    </w:p>
    <w:p w14:paraId="7A6B9C08" w14:textId="77777777" w:rsidR="007E2A20" w:rsidRPr="00E55648" w:rsidRDefault="007E2A20" w:rsidP="00FB32B4">
      <w:pPr>
        <w:ind w:firstLineChars="100" w:firstLine="241"/>
        <w:rPr>
          <w:rFonts w:ascii="ＭＳ ゴシック" w:eastAsia="ＭＳ ゴシック" w:hAnsi="ＭＳ ゴシック"/>
          <w:b/>
          <w:sz w:val="24"/>
          <w:szCs w:val="21"/>
        </w:rPr>
      </w:pPr>
    </w:p>
    <w:p w14:paraId="0D4DC76F" w14:textId="77777777" w:rsidR="006952C6" w:rsidRPr="00E55648" w:rsidRDefault="006952C6" w:rsidP="00FB32B4">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lastRenderedPageBreak/>
        <w:t>Ⅱ-２　福祉人材の確保・育成</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7F27E11C" w14:textId="77777777" w:rsidTr="000A136D">
        <w:tc>
          <w:tcPr>
            <w:tcW w:w="7622" w:type="dxa"/>
            <w:gridSpan w:val="2"/>
            <w:shd w:val="clear" w:color="auto" w:fill="auto"/>
          </w:tcPr>
          <w:p w14:paraId="7BE8AFC8" w14:textId="77777777" w:rsidR="006952C6" w:rsidRPr="00E55648" w:rsidRDefault="006952C6" w:rsidP="004E37EF">
            <w:pPr>
              <w:rPr>
                <w:rFonts w:ascii="ＭＳ ゴシック" w:eastAsia="ＭＳ ゴシック" w:hAnsi="ＭＳ ゴシック"/>
                <w:szCs w:val="21"/>
              </w:rPr>
            </w:pPr>
          </w:p>
        </w:tc>
        <w:tc>
          <w:tcPr>
            <w:tcW w:w="1621" w:type="dxa"/>
            <w:shd w:val="clear" w:color="auto" w:fill="auto"/>
          </w:tcPr>
          <w:p w14:paraId="28AC9048" w14:textId="77777777" w:rsidR="006952C6" w:rsidRPr="00E55648" w:rsidRDefault="006952C6" w:rsidP="004E37E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244726CB" w14:textId="77777777" w:rsidTr="000A136D">
        <w:tc>
          <w:tcPr>
            <w:tcW w:w="9243" w:type="dxa"/>
            <w:gridSpan w:val="3"/>
            <w:shd w:val="clear" w:color="auto" w:fill="auto"/>
          </w:tcPr>
          <w:p w14:paraId="37F3EFE6" w14:textId="77777777" w:rsidR="006952C6" w:rsidRPr="00E55648" w:rsidRDefault="006952C6"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Ⅱ-２-(１)　福祉人材の確保・育成計画、人事管理の体制が整備されている。</w:t>
            </w:r>
          </w:p>
        </w:tc>
      </w:tr>
      <w:tr w:rsidR="000501FD" w:rsidRPr="00E55648" w14:paraId="694893F6" w14:textId="77777777" w:rsidTr="000A136D">
        <w:tc>
          <w:tcPr>
            <w:tcW w:w="563" w:type="dxa"/>
            <w:shd w:val="clear" w:color="auto" w:fill="auto"/>
          </w:tcPr>
          <w:p w14:paraId="58A80439" w14:textId="77777777" w:rsidR="006952C6"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14</w:t>
            </w:r>
          </w:p>
        </w:tc>
        <w:tc>
          <w:tcPr>
            <w:tcW w:w="7059" w:type="dxa"/>
            <w:shd w:val="clear" w:color="auto" w:fill="auto"/>
          </w:tcPr>
          <w:p w14:paraId="40B6EDAD"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Ⅱ-２-(１)-①　必要な福祉人材の確保・定着等に関する具体的な計画が確立し、取組が実施されている。</w:t>
            </w:r>
          </w:p>
        </w:tc>
        <w:tc>
          <w:tcPr>
            <w:tcW w:w="1621" w:type="dxa"/>
            <w:shd w:val="clear" w:color="auto" w:fill="auto"/>
          </w:tcPr>
          <w:p w14:paraId="44C8E010"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0976F23C" w14:textId="77777777" w:rsidTr="000A136D">
        <w:tc>
          <w:tcPr>
            <w:tcW w:w="9243" w:type="dxa"/>
            <w:gridSpan w:val="3"/>
            <w:shd w:val="clear" w:color="auto" w:fill="auto"/>
          </w:tcPr>
          <w:p w14:paraId="20612F84"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B68AB0D" w14:textId="77777777" w:rsidR="00FB32B4" w:rsidRPr="00E55648" w:rsidRDefault="00FB32B4" w:rsidP="00E55648">
            <w:pPr>
              <w:jc w:val="left"/>
              <w:rPr>
                <w:rFonts w:ascii="ＭＳ ゴシック" w:eastAsia="ＭＳ ゴシック" w:hAnsi="ＭＳ ゴシック"/>
                <w:szCs w:val="21"/>
              </w:rPr>
            </w:pPr>
          </w:p>
        </w:tc>
      </w:tr>
      <w:tr w:rsidR="000501FD" w:rsidRPr="00E55648" w14:paraId="3B1C6F2D" w14:textId="77777777" w:rsidTr="000A136D">
        <w:trPr>
          <w:trHeight w:val="331"/>
        </w:trPr>
        <w:tc>
          <w:tcPr>
            <w:tcW w:w="563" w:type="dxa"/>
            <w:shd w:val="clear" w:color="auto" w:fill="auto"/>
          </w:tcPr>
          <w:p w14:paraId="3337997A" w14:textId="77777777" w:rsidR="006952C6"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15</w:t>
            </w:r>
          </w:p>
        </w:tc>
        <w:tc>
          <w:tcPr>
            <w:tcW w:w="7059" w:type="dxa"/>
            <w:shd w:val="clear" w:color="auto" w:fill="auto"/>
          </w:tcPr>
          <w:p w14:paraId="7707A134" w14:textId="77777777" w:rsidR="006952C6" w:rsidRPr="00E55648" w:rsidRDefault="006952C6"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Ⅱ-２-(１)-②　総合的な人事管理が行われている。</w:t>
            </w:r>
          </w:p>
        </w:tc>
        <w:tc>
          <w:tcPr>
            <w:tcW w:w="1621" w:type="dxa"/>
            <w:shd w:val="clear" w:color="auto" w:fill="auto"/>
          </w:tcPr>
          <w:p w14:paraId="7AC03775"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3568C878" w14:textId="77777777" w:rsidTr="000A136D">
        <w:tc>
          <w:tcPr>
            <w:tcW w:w="9243" w:type="dxa"/>
            <w:gridSpan w:val="3"/>
            <w:shd w:val="clear" w:color="auto" w:fill="auto"/>
          </w:tcPr>
          <w:p w14:paraId="4CE1EBEF"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22520D2" w14:textId="77777777" w:rsidR="00FB32B4" w:rsidRPr="00E55648" w:rsidRDefault="00FB32B4" w:rsidP="00E55648">
            <w:pPr>
              <w:jc w:val="left"/>
              <w:rPr>
                <w:rFonts w:ascii="ＭＳ ゴシック" w:eastAsia="ＭＳ ゴシック" w:hAnsi="ＭＳ ゴシック"/>
                <w:szCs w:val="21"/>
              </w:rPr>
            </w:pPr>
          </w:p>
        </w:tc>
      </w:tr>
      <w:tr w:rsidR="000501FD" w:rsidRPr="00E55648" w14:paraId="0AAE0A94" w14:textId="77777777" w:rsidTr="000A136D">
        <w:tc>
          <w:tcPr>
            <w:tcW w:w="9243" w:type="dxa"/>
            <w:gridSpan w:val="3"/>
            <w:shd w:val="clear" w:color="auto" w:fill="auto"/>
          </w:tcPr>
          <w:p w14:paraId="0FDF7592" w14:textId="77777777" w:rsidR="006952C6" w:rsidRPr="00E55648" w:rsidRDefault="006952C6" w:rsidP="00014C14">
            <w:pPr>
              <w:rPr>
                <w:rFonts w:ascii="ＭＳ ゴシック" w:eastAsia="ＭＳ ゴシック" w:hAnsi="ＭＳ ゴシック"/>
                <w:szCs w:val="21"/>
              </w:rPr>
            </w:pPr>
            <w:r w:rsidRPr="00E55648">
              <w:rPr>
                <w:rFonts w:ascii="ＭＳ ゴシック" w:eastAsia="ＭＳ ゴシック" w:hAnsi="ＭＳ ゴシック" w:hint="eastAsia"/>
                <w:szCs w:val="21"/>
              </w:rPr>
              <w:t>Ⅱ-２-(２)　職員の就業状況に配慮がなされている。</w:t>
            </w:r>
          </w:p>
        </w:tc>
      </w:tr>
      <w:tr w:rsidR="000501FD" w:rsidRPr="00E55648" w14:paraId="6DE127BD" w14:textId="77777777" w:rsidTr="000A136D">
        <w:tc>
          <w:tcPr>
            <w:tcW w:w="563" w:type="dxa"/>
            <w:shd w:val="clear" w:color="auto" w:fill="auto"/>
          </w:tcPr>
          <w:p w14:paraId="51D88D81" w14:textId="77777777" w:rsidR="006952C6"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16</w:t>
            </w:r>
          </w:p>
        </w:tc>
        <w:tc>
          <w:tcPr>
            <w:tcW w:w="7059" w:type="dxa"/>
            <w:shd w:val="clear" w:color="auto" w:fill="auto"/>
          </w:tcPr>
          <w:p w14:paraId="7BB98179"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Ⅱ-２-(２)-①　職員の就業状況や意向を把握し、働きやすい職場づくりに取組んでいる。</w:t>
            </w:r>
          </w:p>
        </w:tc>
        <w:tc>
          <w:tcPr>
            <w:tcW w:w="1621" w:type="dxa"/>
            <w:shd w:val="clear" w:color="auto" w:fill="auto"/>
          </w:tcPr>
          <w:p w14:paraId="16A90994"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10896EB0" w14:textId="77777777" w:rsidTr="000A136D">
        <w:tc>
          <w:tcPr>
            <w:tcW w:w="9243" w:type="dxa"/>
            <w:gridSpan w:val="3"/>
            <w:shd w:val="clear" w:color="auto" w:fill="auto"/>
          </w:tcPr>
          <w:p w14:paraId="71BE679B"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0999F85" w14:textId="77777777" w:rsidR="00BD2BE3" w:rsidRPr="00E55648" w:rsidRDefault="00BD2BE3" w:rsidP="00E55648">
            <w:pPr>
              <w:jc w:val="left"/>
              <w:rPr>
                <w:rFonts w:ascii="ＭＳ ゴシック" w:eastAsia="ＭＳ ゴシック" w:hAnsi="ＭＳ ゴシック"/>
                <w:szCs w:val="21"/>
              </w:rPr>
            </w:pPr>
          </w:p>
        </w:tc>
      </w:tr>
      <w:tr w:rsidR="000501FD" w:rsidRPr="00E55648" w14:paraId="47E228D4" w14:textId="77777777" w:rsidTr="000A136D">
        <w:tc>
          <w:tcPr>
            <w:tcW w:w="9243" w:type="dxa"/>
            <w:gridSpan w:val="3"/>
            <w:shd w:val="clear" w:color="auto" w:fill="auto"/>
          </w:tcPr>
          <w:p w14:paraId="0368005A" w14:textId="77777777" w:rsidR="006952C6" w:rsidRPr="00E55648" w:rsidRDefault="006952C6"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Ⅱ-２-(３)　職員の質の向上に向けた体制が確立されている。</w:t>
            </w:r>
          </w:p>
        </w:tc>
      </w:tr>
      <w:tr w:rsidR="000501FD" w:rsidRPr="00E55648" w14:paraId="034CE476" w14:textId="77777777" w:rsidTr="000A136D">
        <w:trPr>
          <w:trHeight w:val="391"/>
        </w:trPr>
        <w:tc>
          <w:tcPr>
            <w:tcW w:w="563" w:type="dxa"/>
            <w:shd w:val="clear" w:color="auto" w:fill="auto"/>
          </w:tcPr>
          <w:p w14:paraId="4A452654" w14:textId="77777777" w:rsidR="006952C6"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17</w:t>
            </w:r>
          </w:p>
        </w:tc>
        <w:tc>
          <w:tcPr>
            <w:tcW w:w="7059" w:type="dxa"/>
            <w:shd w:val="clear" w:color="auto" w:fill="auto"/>
          </w:tcPr>
          <w:p w14:paraId="59DC5222" w14:textId="77777777" w:rsidR="006952C6" w:rsidRPr="00E55648" w:rsidRDefault="006952C6"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Ⅱ-２-(３)-①　職員一人ひとりの育成に向けた取組を行っている。</w:t>
            </w:r>
          </w:p>
        </w:tc>
        <w:tc>
          <w:tcPr>
            <w:tcW w:w="1621" w:type="dxa"/>
            <w:shd w:val="clear" w:color="auto" w:fill="auto"/>
          </w:tcPr>
          <w:p w14:paraId="7447D896"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0A20371" w14:textId="77777777" w:rsidTr="000A136D">
        <w:tc>
          <w:tcPr>
            <w:tcW w:w="9243" w:type="dxa"/>
            <w:gridSpan w:val="3"/>
            <w:shd w:val="clear" w:color="auto" w:fill="auto"/>
          </w:tcPr>
          <w:p w14:paraId="37E540FC"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70FACD47" w14:textId="77777777" w:rsidR="00FB32B4" w:rsidRPr="00E55648" w:rsidRDefault="00FB32B4" w:rsidP="00E55648">
            <w:pPr>
              <w:jc w:val="left"/>
              <w:rPr>
                <w:rFonts w:ascii="ＭＳ ゴシック" w:eastAsia="ＭＳ ゴシック" w:hAnsi="ＭＳ ゴシック"/>
                <w:szCs w:val="21"/>
              </w:rPr>
            </w:pPr>
          </w:p>
        </w:tc>
      </w:tr>
      <w:tr w:rsidR="000501FD" w:rsidRPr="00E55648" w14:paraId="78125375" w14:textId="77777777" w:rsidTr="000A136D">
        <w:tc>
          <w:tcPr>
            <w:tcW w:w="563" w:type="dxa"/>
            <w:shd w:val="clear" w:color="auto" w:fill="auto"/>
          </w:tcPr>
          <w:p w14:paraId="426B008F" w14:textId="77777777" w:rsidR="006952C6"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18</w:t>
            </w:r>
          </w:p>
        </w:tc>
        <w:tc>
          <w:tcPr>
            <w:tcW w:w="7059" w:type="dxa"/>
            <w:shd w:val="clear" w:color="auto" w:fill="auto"/>
          </w:tcPr>
          <w:p w14:paraId="1E01471E"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Ⅱ-２-(３)-②　職員の教育・研修に関する基本方針や計画が策定され、教育・研修が実施されている。</w:t>
            </w:r>
          </w:p>
        </w:tc>
        <w:tc>
          <w:tcPr>
            <w:tcW w:w="1621" w:type="dxa"/>
            <w:shd w:val="clear" w:color="auto" w:fill="auto"/>
          </w:tcPr>
          <w:p w14:paraId="32120338"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1EFA48CD" w14:textId="77777777" w:rsidTr="000A136D">
        <w:tc>
          <w:tcPr>
            <w:tcW w:w="9243" w:type="dxa"/>
            <w:gridSpan w:val="3"/>
            <w:shd w:val="clear" w:color="auto" w:fill="auto"/>
          </w:tcPr>
          <w:p w14:paraId="7218A0B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5DA9E5E" w14:textId="77777777" w:rsidR="00FB32B4" w:rsidRPr="00E55648" w:rsidRDefault="00FB32B4" w:rsidP="00E55648">
            <w:pPr>
              <w:jc w:val="left"/>
              <w:rPr>
                <w:rFonts w:ascii="ＭＳ ゴシック" w:eastAsia="ＭＳ ゴシック" w:hAnsi="ＭＳ ゴシック"/>
                <w:szCs w:val="21"/>
              </w:rPr>
            </w:pPr>
          </w:p>
        </w:tc>
      </w:tr>
      <w:tr w:rsidR="000501FD" w:rsidRPr="00E55648" w14:paraId="0AD95350" w14:textId="77777777" w:rsidTr="000A136D">
        <w:trPr>
          <w:trHeight w:val="293"/>
        </w:trPr>
        <w:tc>
          <w:tcPr>
            <w:tcW w:w="563" w:type="dxa"/>
            <w:shd w:val="clear" w:color="auto" w:fill="auto"/>
          </w:tcPr>
          <w:p w14:paraId="02C7B359" w14:textId="77777777" w:rsidR="006952C6" w:rsidRPr="00E55648" w:rsidRDefault="00733D4C" w:rsidP="004E37EF">
            <w:pPr>
              <w:rPr>
                <w:rFonts w:ascii="ＭＳ ゴシック" w:eastAsia="ＭＳ ゴシック" w:hAnsi="ＭＳ ゴシック"/>
                <w:szCs w:val="21"/>
                <w:bdr w:val="single" w:sz="4" w:space="0" w:color="auto"/>
              </w:rPr>
            </w:pPr>
            <w:r w:rsidRPr="00E55648">
              <w:rPr>
                <w:rFonts w:ascii="ＭＳ ゴシック" w:eastAsia="ＭＳ ゴシック" w:hAnsi="ＭＳ ゴシック" w:hint="eastAsia"/>
                <w:szCs w:val="21"/>
                <w:bdr w:val="single" w:sz="4" w:space="0" w:color="auto"/>
              </w:rPr>
              <w:t>19</w:t>
            </w:r>
          </w:p>
        </w:tc>
        <w:tc>
          <w:tcPr>
            <w:tcW w:w="7059" w:type="dxa"/>
            <w:shd w:val="clear" w:color="auto" w:fill="auto"/>
          </w:tcPr>
          <w:p w14:paraId="42380CC3" w14:textId="77777777" w:rsidR="006952C6" w:rsidRPr="00E55648" w:rsidRDefault="006952C6"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Ⅱ-２-(３)-③　職員一人ひとりの教育・研修の機会が確保されている。</w:t>
            </w:r>
          </w:p>
        </w:tc>
        <w:tc>
          <w:tcPr>
            <w:tcW w:w="1621" w:type="dxa"/>
            <w:shd w:val="clear" w:color="auto" w:fill="auto"/>
          </w:tcPr>
          <w:p w14:paraId="7B4E6DDB"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5ECC6DB9" w14:textId="77777777" w:rsidTr="000A136D">
        <w:tc>
          <w:tcPr>
            <w:tcW w:w="9243" w:type="dxa"/>
            <w:gridSpan w:val="3"/>
            <w:shd w:val="clear" w:color="auto" w:fill="auto"/>
          </w:tcPr>
          <w:p w14:paraId="4E5DD524"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0C69EF2" w14:textId="77777777" w:rsidR="00BD2BE3" w:rsidRPr="00E55648" w:rsidRDefault="00BD2BE3" w:rsidP="00E55648">
            <w:pPr>
              <w:jc w:val="left"/>
              <w:rPr>
                <w:rFonts w:ascii="ＭＳ ゴシック" w:eastAsia="ＭＳ ゴシック" w:hAnsi="ＭＳ ゴシック"/>
                <w:szCs w:val="21"/>
              </w:rPr>
            </w:pPr>
          </w:p>
        </w:tc>
      </w:tr>
      <w:tr w:rsidR="000501FD" w:rsidRPr="00E55648" w14:paraId="2ECEEC05" w14:textId="77777777" w:rsidTr="000A136D">
        <w:tc>
          <w:tcPr>
            <w:tcW w:w="9243" w:type="dxa"/>
            <w:gridSpan w:val="3"/>
            <w:shd w:val="clear" w:color="auto" w:fill="auto"/>
          </w:tcPr>
          <w:p w14:paraId="639A3ACE" w14:textId="77777777" w:rsidR="006952C6" w:rsidRPr="00E55648" w:rsidRDefault="006952C6"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Ⅱ-２-(４)　実習生等の福祉サービスに関わる専門職の研修・育成が適切に行われている。</w:t>
            </w:r>
          </w:p>
        </w:tc>
      </w:tr>
      <w:tr w:rsidR="000501FD" w:rsidRPr="00E55648" w14:paraId="7469C023" w14:textId="77777777" w:rsidTr="000A136D">
        <w:tc>
          <w:tcPr>
            <w:tcW w:w="563" w:type="dxa"/>
            <w:shd w:val="clear" w:color="auto" w:fill="auto"/>
          </w:tcPr>
          <w:p w14:paraId="534146F8" w14:textId="77777777" w:rsidR="006952C6" w:rsidRPr="00E55648" w:rsidRDefault="00014C14"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20</w:t>
            </w:r>
          </w:p>
        </w:tc>
        <w:tc>
          <w:tcPr>
            <w:tcW w:w="7059" w:type="dxa"/>
            <w:shd w:val="clear" w:color="auto" w:fill="auto"/>
          </w:tcPr>
          <w:p w14:paraId="0A4C790E" w14:textId="77777777" w:rsidR="006952C6" w:rsidRPr="00E55648" w:rsidRDefault="006952C6"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Ⅱ-２-(４)-</w:t>
            </w:r>
            <w:r w:rsidR="00456D89" w:rsidRPr="00E55648">
              <w:rPr>
                <w:rFonts w:ascii="ＭＳ ゴシック" w:eastAsia="ＭＳ ゴシック" w:hAnsi="ＭＳ ゴシック" w:hint="eastAsia"/>
                <w:szCs w:val="21"/>
              </w:rPr>
              <w:t>①　実習生等の福祉サービスに関わる専門職の研修</w:t>
            </w:r>
            <w:r w:rsidRPr="00E55648">
              <w:rPr>
                <w:rFonts w:ascii="ＭＳ ゴシック" w:eastAsia="ＭＳ ゴシック" w:hAnsi="ＭＳ ゴシック" w:hint="eastAsia"/>
                <w:szCs w:val="21"/>
              </w:rPr>
              <w:t>・育成について体制を整備し、積極的な取組をしている。</w:t>
            </w:r>
          </w:p>
        </w:tc>
        <w:tc>
          <w:tcPr>
            <w:tcW w:w="1621" w:type="dxa"/>
            <w:shd w:val="clear" w:color="auto" w:fill="auto"/>
          </w:tcPr>
          <w:p w14:paraId="32CCC336" w14:textId="77777777" w:rsidR="006952C6" w:rsidRPr="00E55648" w:rsidRDefault="006952C6"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0734A741" w14:textId="77777777" w:rsidTr="000A136D">
        <w:tc>
          <w:tcPr>
            <w:tcW w:w="9243" w:type="dxa"/>
            <w:gridSpan w:val="3"/>
            <w:shd w:val="clear" w:color="auto" w:fill="auto"/>
          </w:tcPr>
          <w:p w14:paraId="17FCF089" w14:textId="77777777" w:rsidR="006952C6" w:rsidRPr="00E55648" w:rsidRDefault="006952C6"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5DA467F2" w14:textId="77777777" w:rsidR="004D55F4" w:rsidRPr="00E55648" w:rsidRDefault="004D55F4" w:rsidP="00E55648">
            <w:pPr>
              <w:jc w:val="left"/>
              <w:rPr>
                <w:rFonts w:ascii="ＭＳ ゴシック" w:eastAsia="ＭＳ ゴシック" w:hAnsi="ＭＳ ゴシック"/>
                <w:szCs w:val="21"/>
              </w:rPr>
            </w:pPr>
          </w:p>
        </w:tc>
      </w:tr>
    </w:tbl>
    <w:p w14:paraId="0A011127" w14:textId="77777777" w:rsidR="00014C14" w:rsidRPr="00E55648" w:rsidRDefault="00014C14" w:rsidP="006952C6">
      <w:pPr>
        <w:tabs>
          <w:tab w:val="left" w:pos="3210"/>
        </w:tabs>
        <w:rPr>
          <w:rFonts w:ascii="ＭＳ ゴシック" w:eastAsia="ＭＳ ゴシック" w:hAnsi="ＭＳ ゴシック"/>
          <w:b/>
          <w:szCs w:val="21"/>
        </w:rPr>
      </w:pPr>
    </w:p>
    <w:p w14:paraId="65FBC2E8" w14:textId="77777777" w:rsidR="00BA18E2" w:rsidRPr="00E55648" w:rsidRDefault="00BA18E2" w:rsidP="00451CFD">
      <w:pPr>
        <w:widowControl/>
        <w:jc w:val="left"/>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Ⅱ-３　運営の透明性の確保</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2C2EAA9A" w14:textId="77777777" w:rsidTr="000A136D">
        <w:tc>
          <w:tcPr>
            <w:tcW w:w="7622" w:type="dxa"/>
            <w:gridSpan w:val="2"/>
            <w:shd w:val="clear" w:color="auto" w:fill="auto"/>
          </w:tcPr>
          <w:p w14:paraId="067131E6" w14:textId="77777777" w:rsidR="00BA18E2" w:rsidRPr="00E55648" w:rsidRDefault="00BA18E2" w:rsidP="004E37EF">
            <w:pPr>
              <w:rPr>
                <w:rFonts w:ascii="ＭＳ ゴシック" w:eastAsia="ＭＳ ゴシック" w:hAnsi="ＭＳ ゴシック"/>
                <w:szCs w:val="21"/>
              </w:rPr>
            </w:pPr>
          </w:p>
        </w:tc>
        <w:tc>
          <w:tcPr>
            <w:tcW w:w="1621" w:type="dxa"/>
            <w:shd w:val="clear" w:color="auto" w:fill="auto"/>
          </w:tcPr>
          <w:p w14:paraId="3F940272" w14:textId="77777777" w:rsidR="00BA18E2" w:rsidRPr="00E55648" w:rsidRDefault="00BA18E2" w:rsidP="004E37E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46DEDFF1" w14:textId="77777777" w:rsidTr="000A136D">
        <w:tc>
          <w:tcPr>
            <w:tcW w:w="9243" w:type="dxa"/>
            <w:gridSpan w:val="3"/>
            <w:shd w:val="clear" w:color="auto" w:fill="auto"/>
          </w:tcPr>
          <w:p w14:paraId="1553B1F6" w14:textId="77777777" w:rsidR="00BA18E2" w:rsidRPr="00E55648" w:rsidRDefault="00BA18E2" w:rsidP="00BA18E2">
            <w:pPr>
              <w:rPr>
                <w:rFonts w:ascii="ＭＳ ゴシック" w:eastAsia="ＭＳ ゴシック" w:hAnsi="ＭＳ ゴシック"/>
                <w:szCs w:val="21"/>
              </w:rPr>
            </w:pPr>
            <w:r w:rsidRPr="00E55648">
              <w:rPr>
                <w:rFonts w:ascii="ＭＳ ゴシック" w:eastAsia="ＭＳ ゴシック" w:hAnsi="ＭＳ ゴシック" w:hint="eastAsia"/>
                <w:szCs w:val="21"/>
              </w:rPr>
              <w:t>Ⅱ-３-(１)　運営の透明性を確保するための取組が行われている。</w:t>
            </w:r>
          </w:p>
        </w:tc>
      </w:tr>
      <w:tr w:rsidR="000501FD" w:rsidRPr="00E55648" w14:paraId="4823C23E" w14:textId="77777777" w:rsidTr="000A136D">
        <w:tc>
          <w:tcPr>
            <w:tcW w:w="563" w:type="dxa"/>
            <w:shd w:val="clear" w:color="auto" w:fill="auto"/>
          </w:tcPr>
          <w:p w14:paraId="6F41F584"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21</w:t>
            </w:r>
          </w:p>
        </w:tc>
        <w:tc>
          <w:tcPr>
            <w:tcW w:w="7059" w:type="dxa"/>
            <w:shd w:val="clear" w:color="auto" w:fill="auto"/>
          </w:tcPr>
          <w:p w14:paraId="5074C868" w14:textId="77777777" w:rsidR="00BA18E2" w:rsidRPr="00E55648" w:rsidRDefault="00BA18E2"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Ⅱ-３-(１)-①　運営の透明性を確保するための情報公開が行われている。</w:t>
            </w:r>
          </w:p>
        </w:tc>
        <w:tc>
          <w:tcPr>
            <w:tcW w:w="1621" w:type="dxa"/>
            <w:shd w:val="clear" w:color="auto" w:fill="auto"/>
          </w:tcPr>
          <w:p w14:paraId="2B391693"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3105C957" w14:textId="77777777" w:rsidTr="000A136D">
        <w:tc>
          <w:tcPr>
            <w:tcW w:w="9243" w:type="dxa"/>
            <w:gridSpan w:val="3"/>
            <w:shd w:val="clear" w:color="auto" w:fill="auto"/>
          </w:tcPr>
          <w:p w14:paraId="1EDFB13F"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69F86DF" w14:textId="77777777" w:rsidR="00FB32B4" w:rsidRPr="00E55648" w:rsidRDefault="00FB32B4" w:rsidP="00E55648">
            <w:pPr>
              <w:jc w:val="left"/>
              <w:rPr>
                <w:rFonts w:ascii="ＭＳ ゴシック" w:eastAsia="ＭＳ ゴシック" w:hAnsi="ＭＳ ゴシック"/>
                <w:szCs w:val="21"/>
              </w:rPr>
            </w:pPr>
          </w:p>
        </w:tc>
      </w:tr>
      <w:tr w:rsidR="000501FD" w:rsidRPr="00E55648" w14:paraId="6B133640" w14:textId="77777777" w:rsidTr="000A136D">
        <w:tc>
          <w:tcPr>
            <w:tcW w:w="563" w:type="dxa"/>
            <w:shd w:val="clear" w:color="auto" w:fill="auto"/>
          </w:tcPr>
          <w:p w14:paraId="4609EE83"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22</w:t>
            </w:r>
          </w:p>
        </w:tc>
        <w:tc>
          <w:tcPr>
            <w:tcW w:w="7059" w:type="dxa"/>
            <w:shd w:val="clear" w:color="auto" w:fill="auto"/>
          </w:tcPr>
          <w:p w14:paraId="0610049D"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Ⅱ-３-(１)-②　公正かつ透明性の高い適正な経営・運営のための取組が</w:t>
            </w:r>
            <w:r w:rsidRPr="00E55648">
              <w:rPr>
                <w:rFonts w:ascii="ＭＳ ゴシック" w:eastAsia="ＭＳ ゴシック" w:hAnsi="ＭＳ ゴシック" w:hint="eastAsia"/>
                <w:szCs w:val="21"/>
              </w:rPr>
              <w:lastRenderedPageBreak/>
              <w:t>行われている。</w:t>
            </w:r>
          </w:p>
        </w:tc>
        <w:tc>
          <w:tcPr>
            <w:tcW w:w="1621" w:type="dxa"/>
            <w:shd w:val="clear" w:color="auto" w:fill="auto"/>
          </w:tcPr>
          <w:p w14:paraId="2F8DB987"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lastRenderedPageBreak/>
              <w:t>a・b・c</w:t>
            </w:r>
          </w:p>
        </w:tc>
      </w:tr>
      <w:tr w:rsidR="000501FD" w:rsidRPr="00E55648" w14:paraId="1C7227E4" w14:textId="77777777" w:rsidTr="000A136D">
        <w:tc>
          <w:tcPr>
            <w:tcW w:w="9243" w:type="dxa"/>
            <w:gridSpan w:val="3"/>
            <w:shd w:val="clear" w:color="auto" w:fill="auto"/>
          </w:tcPr>
          <w:p w14:paraId="5B1516A8" w14:textId="77777777" w:rsidR="00FB32B4" w:rsidRPr="00E55648" w:rsidRDefault="00BA18E2"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531309F7" w14:textId="77777777" w:rsidR="004D55F4" w:rsidRPr="00E55648" w:rsidRDefault="004D55F4" w:rsidP="00E55648">
            <w:pPr>
              <w:jc w:val="left"/>
              <w:rPr>
                <w:rFonts w:ascii="ＭＳ ゴシック" w:eastAsia="ＭＳ ゴシック" w:hAnsi="ＭＳ ゴシック"/>
                <w:szCs w:val="21"/>
              </w:rPr>
            </w:pPr>
          </w:p>
        </w:tc>
      </w:tr>
    </w:tbl>
    <w:p w14:paraId="62712387" w14:textId="77777777" w:rsidR="006952C6" w:rsidRPr="00E55648" w:rsidRDefault="006952C6" w:rsidP="008B1073">
      <w:pPr>
        <w:ind w:left="1520" w:hangingChars="724" w:hanging="1520"/>
        <w:rPr>
          <w:rFonts w:ascii="ＭＳ ゴシック" w:eastAsia="ＭＳ ゴシック" w:hAnsi="ＭＳ ゴシック"/>
          <w:szCs w:val="21"/>
        </w:rPr>
      </w:pPr>
    </w:p>
    <w:p w14:paraId="296CD9BF" w14:textId="77777777" w:rsidR="00BA18E2" w:rsidRPr="00E55648" w:rsidRDefault="00BA18E2" w:rsidP="007E2A20">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Ⅱ-４　地域との交流、地域貢献</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2A01BC87" w14:textId="77777777" w:rsidTr="000A136D">
        <w:tc>
          <w:tcPr>
            <w:tcW w:w="7622" w:type="dxa"/>
            <w:gridSpan w:val="2"/>
            <w:shd w:val="clear" w:color="auto" w:fill="auto"/>
          </w:tcPr>
          <w:p w14:paraId="4FEA36D9" w14:textId="77777777" w:rsidR="00BA18E2" w:rsidRPr="00E55648" w:rsidRDefault="00BA18E2" w:rsidP="004E37EF">
            <w:pPr>
              <w:rPr>
                <w:rFonts w:ascii="ＭＳ ゴシック" w:eastAsia="ＭＳ ゴシック" w:hAnsi="ＭＳ ゴシック"/>
                <w:sz w:val="18"/>
                <w:szCs w:val="21"/>
              </w:rPr>
            </w:pPr>
          </w:p>
        </w:tc>
        <w:tc>
          <w:tcPr>
            <w:tcW w:w="1621" w:type="dxa"/>
            <w:shd w:val="clear" w:color="auto" w:fill="auto"/>
          </w:tcPr>
          <w:p w14:paraId="67470117" w14:textId="77777777" w:rsidR="00BA18E2" w:rsidRPr="00E55648" w:rsidRDefault="00BA18E2" w:rsidP="004E37EF">
            <w:pPr>
              <w:rPr>
                <w:rFonts w:ascii="ＭＳ ゴシック" w:eastAsia="ＭＳ ゴシック" w:hAnsi="ＭＳ ゴシック"/>
                <w:sz w:val="18"/>
                <w:szCs w:val="21"/>
              </w:rPr>
            </w:pPr>
            <w:r w:rsidRPr="00E55648">
              <w:rPr>
                <w:rFonts w:ascii="ＭＳ ゴシック" w:eastAsia="ＭＳ ゴシック" w:hAnsi="ＭＳ ゴシック" w:hint="eastAsia"/>
                <w:sz w:val="18"/>
                <w:szCs w:val="21"/>
              </w:rPr>
              <w:t>第三者評価結果</w:t>
            </w:r>
          </w:p>
        </w:tc>
      </w:tr>
      <w:tr w:rsidR="000501FD" w:rsidRPr="00E55648" w14:paraId="645106EC" w14:textId="77777777" w:rsidTr="000A136D">
        <w:tc>
          <w:tcPr>
            <w:tcW w:w="9243" w:type="dxa"/>
            <w:gridSpan w:val="3"/>
            <w:shd w:val="clear" w:color="auto" w:fill="auto"/>
          </w:tcPr>
          <w:p w14:paraId="1FAA5379" w14:textId="77777777" w:rsidR="00BA18E2" w:rsidRPr="00E55648" w:rsidRDefault="00BA18E2" w:rsidP="00BA18E2">
            <w:pPr>
              <w:rPr>
                <w:rFonts w:ascii="ＭＳ ゴシック" w:eastAsia="ＭＳ ゴシック" w:hAnsi="ＭＳ ゴシック"/>
                <w:szCs w:val="21"/>
              </w:rPr>
            </w:pPr>
            <w:r w:rsidRPr="00E55648">
              <w:rPr>
                <w:rFonts w:ascii="ＭＳ ゴシック" w:eastAsia="ＭＳ ゴシック" w:hAnsi="ＭＳ ゴシック" w:hint="eastAsia"/>
                <w:szCs w:val="21"/>
              </w:rPr>
              <w:t>Ⅱ-４-(１)　地域との関係が適切に確保されている。</w:t>
            </w:r>
          </w:p>
        </w:tc>
      </w:tr>
      <w:tr w:rsidR="000501FD" w:rsidRPr="00E55648" w14:paraId="6958D5FA" w14:textId="77777777" w:rsidTr="000A136D">
        <w:tc>
          <w:tcPr>
            <w:tcW w:w="563" w:type="dxa"/>
            <w:shd w:val="clear" w:color="auto" w:fill="auto"/>
          </w:tcPr>
          <w:p w14:paraId="13836DE5"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23</w:t>
            </w:r>
          </w:p>
        </w:tc>
        <w:tc>
          <w:tcPr>
            <w:tcW w:w="7059" w:type="dxa"/>
            <w:shd w:val="clear" w:color="auto" w:fill="auto"/>
          </w:tcPr>
          <w:p w14:paraId="341B9BB8" w14:textId="77777777" w:rsidR="00BA18E2" w:rsidRPr="00E55648" w:rsidRDefault="00BA18E2"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Ⅱ-４-(１)-①　利用者と地域との交流を広げるための取組を行っている。</w:t>
            </w:r>
          </w:p>
        </w:tc>
        <w:tc>
          <w:tcPr>
            <w:tcW w:w="1621" w:type="dxa"/>
            <w:shd w:val="clear" w:color="auto" w:fill="auto"/>
          </w:tcPr>
          <w:p w14:paraId="2231BE28"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1D8DB4C0" w14:textId="77777777" w:rsidTr="000A136D">
        <w:tc>
          <w:tcPr>
            <w:tcW w:w="9243" w:type="dxa"/>
            <w:gridSpan w:val="3"/>
            <w:shd w:val="clear" w:color="auto" w:fill="auto"/>
          </w:tcPr>
          <w:p w14:paraId="1015C2AC"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DD9F4B6" w14:textId="77777777" w:rsidR="00BD2BE3" w:rsidRPr="00E55648" w:rsidRDefault="00BD2BE3" w:rsidP="00E55648">
            <w:pPr>
              <w:jc w:val="left"/>
              <w:rPr>
                <w:rFonts w:ascii="ＭＳ ゴシック" w:eastAsia="ＭＳ ゴシック" w:hAnsi="ＭＳ ゴシック"/>
                <w:szCs w:val="21"/>
              </w:rPr>
            </w:pPr>
          </w:p>
        </w:tc>
      </w:tr>
      <w:tr w:rsidR="000501FD" w:rsidRPr="00E55648" w14:paraId="7A7E14CF" w14:textId="77777777" w:rsidTr="000A136D">
        <w:tc>
          <w:tcPr>
            <w:tcW w:w="563" w:type="dxa"/>
            <w:shd w:val="clear" w:color="auto" w:fill="auto"/>
          </w:tcPr>
          <w:p w14:paraId="605BD9ED"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24</w:t>
            </w:r>
          </w:p>
        </w:tc>
        <w:tc>
          <w:tcPr>
            <w:tcW w:w="7059" w:type="dxa"/>
            <w:shd w:val="clear" w:color="auto" w:fill="auto"/>
          </w:tcPr>
          <w:p w14:paraId="3EC4516F"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Ⅱ-４-(１)-②　ボランティア等の受入れに対する基本姿勢を明確にし体制を確立している。</w:t>
            </w:r>
          </w:p>
        </w:tc>
        <w:tc>
          <w:tcPr>
            <w:tcW w:w="1621" w:type="dxa"/>
            <w:shd w:val="clear" w:color="auto" w:fill="auto"/>
          </w:tcPr>
          <w:p w14:paraId="0C74DE3A"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381E9BFC" w14:textId="77777777" w:rsidTr="000A136D">
        <w:tc>
          <w:tcPr>
            <w:tcW w:w="9243" w:type="dxa"/>
            <w:gridSpan w:val="3"/>
            <w:shd w:val="clear" w:color="auto" w:fill="auto"/>
          </w:tcPr>
          <w:p w14:paraId="51F13CD0"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EB6DBE5" w14:textId="77777777" w:rsidR="00BD2BE3" w:rsidRPr="00E55648" w:rsidRDefault="00BD2BE3" w:rsidP="00E55648">
            <w:pPr>
              <w:jc w:val="left"/>
              <w:rPr>
                <w:rFonts w:ascii="ＭＳ ゴシック" w:eastAsia="ＭＳ ゴシック" w:hAnsi="ＭＳ ゴシック"/>
                <w:szCs w:val="21"/>
              </w:rPr>
            </w:pPr>
          </w:p>
        </w:tc>
      </w:tr>
      <w:tr w:rsidR="000501FD" w:rsidRPr="00E55648" w14:paraId="4CF8A700" w14:textId="77777777" w:rsidTr="000A136D">
        <w:tc>
          <w:tcPr>
            <w:tcW w:w="9243" w:type="dxa"/>
            <w:gridSpan w:val="3"/>
            <w:shd w:val="clear" w:color="auto" w:fill="auto"/>
          </w:tcPr>
          <w:p w14:paraId="0952EA71" w14:textId="77777777" w:rsidR="00BA18E2" w:rsidRPr="00E55648" w:rsidRDefault="00BA18E2" w:rsidP="00014C14">
            <w:pPr>
              <w:rPr>
                <w:rFonts w:ascii="ＭＳ ゴシック" w:eastAsia="ＭＳ ゴシック" w:hAnsi="ＭＳ ゴシック"/>
                <w:szCs w:val="21"/>
              </w:rPr>
            </w:pPr>
            <w:r w:rsidRPr="00E55648">
              <w:rPr>
                <w:rFonts w:ascii="ＭＳ ゴシック" w:eastAsia="ＭＳ ゴシック" w:hAnsi="ＭＳ ゴシック" w:hint="eastAsia"/>
                <w:szCs w:val="21"/>
              </w:rPr>
              <w:t>Ⅱ-４-(２)　関係機関との連携が確保されている。</w:t>
            </w:r>
          </w:p>
        </w:tc>
      </w:tr>
      <w:tr w:rsidR="000501FD" w:rsidRPr="00E55648" w14:paraId="58A674E8" w14:textId="77777777" w:rsidTr="000A136D">
        <w:tc>
          <w:tcPr>
            <w:tcW w:w="563" w:type="dxa"/>
            <w:shd w:val="clear" w:color="auto" w:fill="auto"/>
          </w:tcPr>
          <w:p w14:paraId="7A2B7C72"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25</w:t>
            </w:r>
          </w:p>
        </w:tc>
        <w:tc>
          <w:tcPr>
            <w:tcW w:w="7059" w:type="dxa"/>
            <w:shd w:val="clear" w:color="auto" w:fill="auto"/>
          </w:tcPr>
          <w:p w14:paraId="71520C42"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Ⅱ-４-(２)-①　福祉施設・事業所として必要な社会資源を明確にし、関係機関等との連携が適切に行われている。</w:t>
            </w:r>
          </w:p>
        </w:tc>
        <w:tc>
          <w:tcPr>
            <w:tcW w:w="1621" w:type="dxa"/>
            <w:shd w:val="clear" w:color="auto" w:fill="auto"/>
          </w:tcPr>
          <w:p w14:paraId="73AD4113"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737508C5" w14:textId="77777777" w:rsidTr="000A136D">
        <w:tc>
          <w:tcPr>
            <w:tcW w:w="9243" w:type="dxa"/>
            <w:gridSpan w:val="3"/>
            <w:shd w:val="clear" w:color="auto" w:fill="auto"/>
          </w:tcPr>
          <w:p w14:paraId="04DFBDA1"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67A78B2" w14:textId="77777777" w:rsidR="00BD2BE3" w:rsidRPr="00E55648" w:rsidRDefault="00BD2BE3" w:rsidP="00E55648">
            <w:pPr>
              <w:jc w:val="left"/>
              <w:rPr>
                <w:rFonts w:ascii="ＭＳ ゴシック" w:eastAsia="ＭＳ ゴシック" w:hAnsi="ＭＳ ゴシック"/>
                <w:szCs w:val="21"/>
              </w:rPr>
            </w:pPr>
          </w:p>
        </w:tc>
      </w:tr>
      <w:tr w:rsidR="000501FD" w:rsidRPr="00E55648" w14:paraId="4FC9C8DE" w14:textId="77777777" w:rsidTr="000A136D">
        <w:tc>
          <w:tcPr>
            <w:tcW w:w="9243" w:type="dxa"/>
            <w:gridSpan w:val="3"/>
            <w:shd w:val="clear" w:color="auto" w:fill="auto"/>
          </w:tcPr>
          <w:p w14:paraId="6BDE720A" w14:textId="77777777" w:rsidR="00BA18E2" w:rsidRPr="00E55648" w:rsidRDefault="00BA18E2" w:rsidP="00BA18E2">
            <w:pPr>
              <w:rPr>
                <w:rFonts w:ascii="ＭＳ ゴシック" w:eastAsia="ＭＳ ゴシック" w:hAnsi="ＭＳ ゴシック"/>
                <w:szCs w:val="21"/>
              </w:rPr>
            </w:pPr>
            <w:r w:rsidRPr="00E55648">
              <w:rPr>
                <w:rFonts w:ascii="ＭＳ ゴシック" w:eastAsia="ＭＳ ゴシック" w:hAnsi="ＭＳ ゴシック" w:hint="eastAsia"/>
                <w:szCs w:val="21"/>
              </w:rPr>
              <w:t>Ⅱ-４-(３)　地域の福祉向上のための取組を行っている。</w:t>
            </w:r>
          </w:p>
        </w:tc>
      </w:tr>
      <w:tr w:rsidR="000501FD" w:rsidRPr="00E55648" w14:paraId="55DB7641" w14:textId="77777777" w:rsidTr="000A136D">
        <w:trPr>
          <w:trHeight w:val="357"/>
        </w:trPr>
        <w:tc>
          <w:tcPr>
            <w:tcW w:w="563" w:type="dxa"/>
            <w:shd w:val="clear" w:color="auto" w:fill="auto"/>
          </w:tcPr>
          <w:p w14:paraId="0B2BC165"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26</w:t>
            </w:r>
          </w:p>
        </w:tc>
        <w:tc>
          <w:tcPr>
            <w:tcW w:w="7059" w:type="dxa"/>
            <w:shd w:val="clear" w:color="auto" w:fill="auto"/>
          </w:tcPr>
          <w:p w14:paraId="28A703E1" w14:textId="77777777" w:rsidR="00BA18E2" w:rsidRPr="00E55648" w:rsidRDefault="00BA18E2" w:rsidP="00FE1F6F">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 xml:space="preserve">Ⅱ-４-(３)-①　</w:t>
            </w:r>
            <w:r w:rsidR="00180268" w:rsidRPr="00E55648">
              <w:rPr>
                <w:rFonts w:ascii="ＭＳ ゴシック" w:eastAsia="ＭＳ ゴシック" w:hAnsi="ＭＳ ゴシック" w:hint="eastAsia"/>
                <w:szCs w:val="21"/>
              </w:rPr>
              <w:t>地域の福祉ニーズ等を把握するための取組が行われている。</w:t>
            </w:r>
          </w:p>
        </w:tc>
        <w:tc>
          <w:tcPr>
            <w:tcW w:w="1621" w:type="dxa"/>
            <w:shd w:val="clear" w:color="auto" w:fill="auto"/>
          </w:tcPr>
          <w:p w14:paraId="2A4C8D74"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5DCCEFF3" w14:textId="77777777" w:rsidTr="000A136D">
        <w:tc>
          <w:tcPr>
            <w:tcW w:w="9243" w:type="dxa"/>
            <w:gridSpan w:val="3"/>
            <w:shd w:val="clear" w:color="auto" w:fill="auto"/>
          </w:tcPr>
          <w:p w14:paraId="5F5470A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572BD17" w14:textId="77777777" w:rsidR="00BD2BE3" w:rsidRPr="00E55648" w:rsidRDefault="00BD2BE3" w:rsidP="00E55648">
            <w:pPr>
              <w:jc w:val="left"/>
              <w:rPr>
                <w:rFonts w:ascii="ＭＳ ゴシック" w:eastAsia="ＭＳ ゴシック" w:hAnsi="ＭＳ ゴシック"/>
                <w:szCs w:val="21"/>
              </w:rPr>
            </w:pPr>
          </w:p>
        </w:tc>
      </w:tr>
      <w:tr w:rsidR="000501FD" w:rsidRPr="00E55648" w14:paraId="4A94B6B0" w14:textId="77777777" w:rsidTr="000A136D">
        <w:tc>
          <w:tcPr>
            <w:tcW w:w="563" w:type="dxa"/>
            <w:shd w:val="clear" w:color="auto" w:fill="auto"/>
          </w:tcPr>
          <w:p w14:paraId="1A1E19E4"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27</w:t>
            </w:r>
          </w:p>
        </w:tc>
        <w:tc>
          <w:tcPr>
            <w:tcW w:w="7059" w:type="dxa"/>
            <w:shd w:val="clear" w:color="auto" w:fill="auto"/>
          </w:tcPr>
          <w:p w14:paraId="0FD406CA"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Ⅱ-４-(３)-②　地域の福祉ニーズ</w:t>
            </w:r>
            <w:r w:rsidR="006B64DE" w:rsidRPr="00E55648">
              <w:rPr>
                <w:rFonts w:ascii="ＭＳ ゴシック" w:eastAsia="ＭＳ ゴシック" w:hAnsi="ＭＳ ゴシック" w:hint="eastAsia"/>
                <w:szCs w:val="21"/>
              </w:rPr>
              <w:t>等</w:t>
            </w:r>
            <w:r w:rsidRPr="00E55648">
              <w:rPr>
                <w:rFonts w:ascii="ＭＳ ゴシック" w:eastAsia="ＭＳ ゴシック" w:hAnsi="ＭＳ ゴシック" w:hint="eastAsia"/>
                <w:szCs w:val="21"/>
              </w:rPr>
              <w:t>にもとづく公益的な事業・活動が行われている。</w:t>
            </w:r>
          </w:p>
        </w:tc>
        <w:tc>
          <w:tcPr>
            <w:tcW w:w="1621" w:type="dxa"/>
            <w:shd w:val="clear" w:color="auto" w:fill="auto"/>
          </w:tcPr>
          <w:p w14:paraId="54152762"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60216FE3" w14:textId="77777777" w:rsidTr="000A136D">
        <w:tc>
          <w:tcPr>
            <w:tcW w:w="9243" w:type="dxa"/>
            <w:gridSpan w:val="3"/>
            <w:shd w:val="clear" w:color="auto" w:fill="auto"/>
          </w:tcPr>
          <w:p w14:paraId="463160D8" w14:textId="77777777" w:rsidR="00BA18E2" w:rsidRPr="00E55648" w:rsidRDefault="00BA18E2"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6F5D0F50" w14:textId="77777777" w:rsidR="00FB32B4" w:rsidRPr="00E55648" w:rsidRDefault="00FB32B4" w:rsidP="00E55648">
            <w:pPr>
              <w:jc w:val="left"/>
              <w:rPr>
                <w:rFonts w:ascii="ＭＳ ゴシック" w:eastAsia="ＭＳ ゴシック" w:hAnsi="ＭＳ ゴシック"/>
                <w:szCs w:val="21"/>
              </w:rPr>
            </w:pPr>
          </w:p>
        </w:tc>
      </w:tr>
    </w:tbl>
    <w:p w14:paraId="7DCE532B" w14:textId="77777777" w:rsidR="008B5945" w:rsidRPr="00E55648" w:rsidRDefault="008B5945" w:rsidP="006442E2">
      <w:pPr>
        <w:tabs>
          <w:tab w:val="left" w:pos="3210"/>
        </w:tabs>
        <w:rPr>
          <w:rFonts w:ascii="ＭＳ ゴシック" w:eastAsia="ＭＳ ゴシック" w:hAnsi="ＭＳ ゴシック"/>
          <w:b/>
          <w:szCs w:val="21"/>
        </w:rPr>
      </w:pPr>
    </w:p>
    <w:p w14:paraId="6F59948D" w14:textId="77777777" w:rsidR="007E2A20" w:rsidRPr="00E55648" w:rsidRDefault="007E2A20" w:rsidP="006442E2">
      <w:pPr>
        <w:tabs>
          <w:tab w:val="left" w:pos="3210"/>
        </w:tabs>
        <w:rPr>
          <w:rFonts w:ascii="ＭＳ ゴシック" w:eastAsia="ＭＳ ゴシック" w:hAnsi="ＭＳ ゴシック"/>
          <w:b/>
          <w:szCs w:val="21"/>
        </w:rPr>
      </w:pPr>
    </w:p>
    <w:p w14:paraId="5AA4CFD8" w14:textId="77777777" w:rsidR="00BA18E2" w:rsidRPr="00E55648" w:rsidRDefault="00014C14" w:rsidP="00451CFD">
      <w:pPr>
        <w:widowControl/>
        <w:jc w:val="left"/>
        <w:rPr>
          <w:rFonts w:ascii="ＭＳ ゴシック" w:eastAsia="ＭＳ ゴシック" w:hAnsi="ＭＳ ゴシック"/>
          <w:b/>
          <w:sz w:val="28"/>
          <w:szCs w:val="21"/>
        </w:rPr>
      </w:pPr>
      <w:r w:rsidRPr="00E55648">
        <w:rPr>
          <w:rFonts w:ascii="ＭＳ ゴシック" w:eastAsia="ＭＳ ゴシック" w:hAnsi="ＭＳ ゴシック" w:hint="eastAsia"/>
          <w:b/>
          <w:sz w:val="28"/>
          <w:szCs w:val="21"/>
        </w:rPr>
        <w:t>評価対象</w:t>
      </w:r>
      <w:r w:rsidR="00BA18E2" w:rsidRPr="00E55648">
        <w:rPr>
          <w:rFonts w:ascii="ＭＳ ゴシック" w:eastAsia="ＭＳ ゴシック" w:hAnsi="ＭＳ ゴシック" w:hint="eastAsia"/>
          <w:b/>
          <w:sz w:val="28"/>
          <w:szCs w:val="21"/>
        </w:rPr>
        <w:t>Ⅲ　適切な福祉サービスの実施</w:t>
      </w:r>
      <w:r w:rsidR="008B5945" w:rsidRPr="00E55648">
        <w:rPr>
          <w:rFonts w:ascii="ＭＳ ゴシック" w:eastAsia="ＭＳ ゴシック" w:hAnsi="ＭＳ ゴシック" w:hint="eastAsia"/>
          <w:b/>
          <w:sz w:val="28"/>
          <w:szCs w:val="21"/>
        </w:rPr>
        <w:t xml:space="preserve">　　　　　　　　　　　　　　　　　　</w:t>
      </w:r>
      <w:r w:rsidR="008B1073" w:rsidRPr="00E55648">
        <w:rPr>
          <w:rFonts w:ascii="ＭＳ ゴシック" w:eastAsia="ＭＳ ゴシック" w:hAnsi="ＭＳ ゴシック" w:hint="eastAsia"/>
          <w:b/>
          <w:sz w:val="28"/>
          <w:szCs w:val="21"/>
        </w:rPr>
        <w:t xml:space="preserve">　　　　　</w:t>
      </w:r>
      <w:r w:rsidR="004D55F4" w:rsidRPr="00E55648">
        <w:rPr>
          <w:rFonts w:ascii="ＭＳ ゴシック" w:eastAsia="ＭＳ ゴシック" w:hAnsi="ＭＳ ゴシック" w:hint="eastAsia"/>
          <w:b/>
          <w:sz w:val="28"/>
          <w:szCs w:val="21"/>
        </w:rPr>
        <w:t xml:space="preserve">　　　　　　</w:t>
      </w:r>
    </w:p>
    <w:p w14:paraId="7FC67D96" w14:textId="77777777" w:rsidR="00BA18E2" w:rsidRPr="00E55648" w:rsidRDefault="00BA18E2" w:rsidP="007E2A20">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Ⅲ-１　利用者本位の福祉サービス</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23C23D70" w14:textId="77777777" w:rsidTr="000A136D">
        <w:tc>
          <w:tcPr>
            <w:tcW w:w="7622" w:type="dxa"/>
            <w:gridSpan w:val="2"/>
            <w:shd w:val="clear" w:color="auto" w:fill="auto"/>
          </w:tcPr>
          <w:p w14:paraId="7CCCE7D0" w14:textId="77777777" w:rsidR="00BA18E2" w:rsidRPr="00E55648" w:rsidRDefault="00BA18E2" w:rsidP="004E37EF">
            <w:pPr>
              <w:rPr>
                <w:rFonts w:ascii="ＭＳ ゴシック" w:eastAsia="ＭＳ ゴシック" w:hAnsi="ＭＳ ゴシック"/>
                <w:sz w:val="18"/>
                <w:szCs w:val="21"/>
              </w:rPr>
            </w:pPr>
          </w:p>
        </w:tc>
        <w:tc>
          <w:tcPr>
            <w:tcW w:w="1621" w:type="dxa"/>
            <w:shd w:val="clear" w:color="auto" w:fill="auto"/>
          </w:tcPr>
          <w:p w14:paraId="5BE60E5F" w14:textId="77777777" w:rsidR="00BA18E2" w:rsidRPr="00E55648" w:rsidRDefault="00BA18E2" w:rsidP="004E37EF">
            <w:pPr>
              <w:rPr>
                <w:rFonts w:ascii="ＭＳ ゴシック" w:eastAsia="ＭＳ ゴシック" w:hAnsi="ＭＳ ゴシック"/>
                <w:sz w:val="18"/>
                <w:szCs w:val="21"/>
              </w:rPr>
            </w:pPr>
            <w:r w:rsidRPr="00E55648">
              <w:rPr>
                <w:rFonts w:ascii="ＭＳ ゴシック" w:eastAsia="ＭＳ ゴシック" w:hAnsi="ＭＳ ゴシック" w:hint="eastAsia"/>
                <w:sz w:val="18"/>
                <w:szCs w:val="21"/>
              </w:rPr>
              <w:t>第三者評価結果</w:t>
            </w:r>
          </w:p>
        </w:tc>
      </w:tr>
      <w:tr w:rsidR="000501FD" w:rsidRPr="00E55648" w14:paraId="53E4209C" w14:textId="77777777" w:rsidTr="000A136D">
        <w:tc>
          <w:tcPr>
            <w:tcW w:w="9243" w:type="dxa"/>
            <w:gridSpan w:val="3"/>
            <w:shd w:val="clear" w:color="auto" w:fill="auto"/>
          </w:tcPr>
          <w:p w14:paraId="6DBBACE1" w14:textId="77777777" w:rsidR="00BA18E2" w:rsidRPr="00E55648" w:rsidRDefault="00BA18E2" w:rsidP="00BA18E2">
            <w:pPr>
              <w:rPr>
                <w:rFonts w:ascii="ＭＳ ゴシック" w:eastAsia="ＭＳ ゴシック" w:hAnsi="ＭＳ ゴシック"/>
                <w:szCs w:val="21"/>
              </w:rPr>
            </w:pPr>
            <w:r w:rsidRPr="00E55648">
              <w:rPr>
                <w:rFonts w:ascii="ＭＳ ゴシック" w:eastAsia="ＭＳ ゴシック" w:hAnsi="ＭＳ ゴシック" w:hint="eastAsia"/>
                <w:szCs w:val="21"/>
              </w:rPr>
              <w:t>Ⅲ-１-(１)　利用者を尊重する姿勢が明示されている。</w:t>
            </w:r>
          </w:p>
        </w:tc>
      </w:tr>
      <w:tr w:rsidR="000501FD" w:rsidRPr="00E55648" w14:paraId="525BF074" w14:textId="77777777" w:rsidTr="000A136D">
        <w:tc>
          <w:tcPr>
            <w:tcW w:w="563" w:type="dxa"/>
            <w:shd w:val="clear" w:color="auto" w:fill="auto"/>
          </w:tcPr>
          <w:p w14:paraId="71C3D7A9" w14:textId="77777777" w:rsidR="00BA18E2" w:rsidRPr="00E55648" w:rsidRDefault="00733D4C"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t>28</w:t>
            </w:r>
          </w:p>
        </w:tc>
        <w:tc>
          <w:tcPr>
            <w:tcW w:w="7059" w:type="dxa"/>
            <w:shd w:val="clear" w:color="auto" w:fill="auto"/>
          </w:tcPr>
          <w:p w14:paraId="01356A2E"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Ⅲ-１-(１)-①　利用者を尊重した福祉サービス提供について共通の理解をもつための取組を行っている。</w:t>
            </w:r>
          </w:p>
        </w:tc>
        <w:tc>
          <w:tcPr>
            <w:tcW w:w="1621" w:type="dxa"/>
            <w:shd w:val="clear" w:color="auto" w:fill="auto"/>
          </w:tcPr>
          <w:p w14:paraId="79371CE2"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4D3FC54" w14:textId="77777777" w:rsidTr="000A136D">
        <w:tc>
          <w:tcPr>
            <w:tcW w:w="9243" w:type="dxa"/>
            <w:gridSpan w:val="3"/>
            <w:shd w:val="clear" w:color="auto" w:fill="auto"/>
          </w:tcPr>
          <w:p w14:paraId="2C247C2A"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EBC31ED" w14:textId="77777777" w:rsidR="00BD2BE3" w:rsidRPr="00E55648" w:rsidRDefault="00BD2BE3" w:rsidP="00E55648">
            <w:pPr>
              <w:jc w:val="left"/>
              <w:rPr>
                <w:rFonts w:ascii="ＭＳ ゴシック" w:eastAsia="ＭＳ ゴシック" w:hAnsi="ＭＳ ゴシック"/>
                <w:szCs w:val="21"/>
              </w:rPr>
            </w:pPr>
          </w:p>
        </w:tc>
      </w:tr>
      <w:tr w:rsidR="000501FD" w:rsidRPr="00E55648" w14:paraId="0A06A546" w14:textId="77777777" w:rsidTr="000A136D">
        <w:tc>
          <w:tcPr>
            <w:tcW w:w="563" w:type="dxa"/>
            <w:shd w:val="clear" w:color="auto" w:fill="auto"/>
          </w:tcPr>
          <w:p w14:paraId="33841B4D" w14:textId="77777777" w:rsidR="00BA18E2" w:rsidRPr="00E55648" w:rsidRDefault="000501FD"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bdr w:val="single" w:sz="4" w:space="0" w:color="auto"/>
              </w:rPr>
              <w:lastRenderedPageBreak/>
              <w:t>29</w:t>
            </w:r>
          </w:p>
        </w:tc>
        <w:tc>
          <w:tcPr>
            <w:tcW w:w="7059" w:type="dxa"/>
            <w:shd w:val="clear" w:color="auto" w:fill="auto"/>
          </w:tcPr>
          <w:p w14:paraId="6E182B51"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Ⅲ-１-(１)-②　利用者のプライバシー保護に配慮した福祉サービス提供が行われている。</w:t>
            </w:r>
          </w:p>
        </w:tc>
        <w:tc>
          <w:tcPr>
            <w:tcW w:w="1621" w:type="dxa"/>
            <w:shd w:val="clear" w:color="auto" w:fill="auto"/>
          </w:tcPr>
          <w:p w14:paraId="3042B42B"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271A3D55" w14:textId="77777777" w:rsidTr="000A136D">
        <w:tc>
          <w:tcPr>
            <w:tcW w:w="9243" w:type="dxa"/>
            <w:gridSpan w:val="3"/>
            <w:shd w:val="clear" w:color="auto" w:fill="auto"/>
          </w:tcPr>
          <w:p w14:paraId="3BFF2521"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6402D64" w14:textId="77777777" w:rsidR="00BD2BE3" w:rsidRPr="00E55648" w:rsidRDefault="00BD2BE3" w:rsidP="00E55648">
            <w:pPr>
              <w:jc w:val="left"/>
              <w:rPr>
                <w:rFonts w:ascii="ＭＳ ゴシック" w:eastAsia="ＭＳ ゴシック" w:hAnsi="ＭＳ ゴシック"/>
                <w:szCs w:val="21"/>
              </w:rPr>
            </w:pPr>
          </w:p>
        </w:tc>
      </w:tr>
      <w:tr w:rsidR="000501FD" w:rsidRPr="00E55648" w14:paraId="504781F8" w14:textId="77777777" w:rsidTr="000A136D">
        <w:tc>
          <w:tcPr>
            <w:tcW w:w="9243" w:type="dxa"/>
            <w:gridSpan w:val="3"/>
            <w:shd w:val="clear" w:color="auto" w:fill="auto"/>
          </w:tcPr>
          <w:p w14:paraId="34AF9DDA" w14:textId="77777777" w:rsidR="00BA18E2" w:rsidRPr="00E55648" w:rsidRDefault="00BA18E2"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Ⅲ-１-(２)　福祉サービスの提供に関する説明と同意（自己決定）が適切に行われている。</w:t>
            </w:r>
          </w:p>
        </w:tc>
      </w:tr>
      <w:tr w:rsidR="000501FD" w:rsidRPr="00E55648" w14:paraId="675D70B6" w14:textId="77777777" w:rsidTr="000A136D">
        <w:tc>
          <w:tcPr>
            <w:tcW w:w="563" w:type="dxa"/>
            <w:shd w:val="clear" w:color="auto" w:fill="auto"/>
          </w:tcPr>
          <w:p w14:paraId="6251F5C3" w14:textId="77777777" w:rsidR="00BA18E2" w:rsidRPr="00E55648" w:rsidRDefault="00BA18E2"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30</w:t>
            </w:r>
          </w:p>
        </w:tc>
        <w:tc>
          <w:tcPr>
            <w:tcW w:w="7059" w:type="dxa"/>
            <w:shd w:val="clear" w:color="auto" w:fill="auto"/>
          </w:tcPr>
          <w:p w14:paraId="7D4E1E8A"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Ⅲ-１-(２)-①　利用希望者に対して福祉サービス選択に必要な情報を積極的に提供している。</w:t>
            </w:r>
          </w:p>
        </w:tc>
        <w:tc>
          <w:tcPr>
            <w:tcW w:w="1621" w:type="dxa"/>
            <w:shd w:val="clear" w:color="auto" w:fill="auto"/>
          </w:tcPr>
          <w:p w14:paraId="38F69922"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48942ABA" w14:textId="77777777" w:rsidTr="000A136D">
        <w:tc>
          <w:tcPr>
            <w:tcW w:w="9243" w:type="dxa"/>
            <w:gridSpan w:val="3"/>
            <w:shd w:val="clear" w:color="auto" w:fill="auto"/>
          </w:tcPr>
          <w:p w14:paraId="06B9DB46"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31DC826" w14:textId="77777777" w:rsidR="00FB32B4" w:rsidRPr="00E55648" w:rsidRDefault="00FB32B4" w:rsidP="00E55648">
            <w:pPr>
              <w:jc w:val="left"/>
              <w:rPr>
                <w:rFonts w:ascii="ＭＳ ゴシック" w:eastAsia="ＭＳ ゴシック" w:hAnsi="ＭＳ ゴシック"/>
                <w:szCs w:val="21"/>
              </w:rPr>
            </w:pPr>
          </w:p>
        </w:tc>
      </w:tr>
      <w:tr w:rsidR="000501FD" w:rsidRPr="00E55648" w14:paraId="2C7B7E3D" w14:textId="77777777" w:rsidTr="000A136D">
        <w:tc>
          <w:tcPr>
            <w:tcW w:w="563" w:type="dxa"/>
            <w:shd w:val="clear" w:color="auto" w:fill="auto"/>
          </w:tcPr>
          <w:p w14:paraId="77380200" w14:textId="77777777" w:rsidR="00BA18E2" w:rsidRPr="00E55648" w:rsidRDefault="00BA18E2"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31</w:t>
            </w:r>
            <w:r w:rsidRPr="00E55648">
              <w:rPr>
                <w:rFonts w:ascii="ＭＳ ゴシック" w:eastAsia="ＭＳ ゴシック" w:hAnsi="ＭＳ ゴシック" w:hint="eastAsia"/>
                <w:szCs w:val="21"/>
              </w:rPr>
              <w:t xml:space="preserve">　</w:t>
            </w:r>
          </w:p>
        </w:tc>
        <w:tc>
          <w:tcPr>
            <w:tcW w:w="7059" w:type="dxa"/>
            <w:shd w:val="clear" w:color="auto" w:fill="auto"/>
          </w:tcPr>
          <w:p w14:paraId="3AB1B170"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Ⅲ-１-(２)-②　福祉サービスの開始・変更にあたり利用者等にわかりやすく説明している。</w:t>
            </w:r>
          </w:p>
        </w:tc>
        <w:tc>
          <w:tcPr>
            <w:tcW w:w="1621" w:type="dxa"/>
            <w:shd w:val="clear" w:color="auto" w:fill="auto"/>
          </w:tcPr>
          <w:p w14:paraId="4DF0DDD8"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7280A1D4" w14:textId="77777777" w:rsidTr="000A136D">
        <w:tc>
          <w:tcPr>
            <w:tcW w:w="9243" w:type="dxa"/>
            <w:gridSpan w:val="3"/>
            <w:shd w:val="clear" w:color="auto" w:fill="auto"/>
          </w:tcPr>
          <w:p w14:paraId="18A6AAAD"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CEE7162" w14:textId="77777777" w:rsidR="00FB32B4" w:rsidRPr="00E55648" w:rsidRDefault="00FB32B4" w:rsidP="00E55648">
            <w:pPr>
              <w:jc w:val="left"/>
              <w:rPr>
                <w:rFonts w:ascii="ＭＳ ゴシック" w:eastAsia="ＭＳ ゴシック" w:hAnsi="ＭＳ ゴシック"/>
                <w:szCs w:val="21"/>
              </w:rPr>
            </w:pPr>
          </w:p>
        </w:tc>
      </w:tr>
      <w:tr w:rsidR="000501FD" w:rsidRPr="00E55648" w14:paraId="42834BD2" w14:textId="77777777" w:rsidTr="000A136D">
        <w:tc>
          <w:tcPr>
            <w:tcW w:w="563" w:type="dxa"/>
            <w:shd w:val="clear" w:color="auto" w:fill="auto"/>
          </w:tcPr>
          <w:p w14:paraId="4BCD2B11" w14:textId="77777777" w:rsidR="00BA18E2" w:rsidRPr="00E55648" w:rsidRDefault="00BA18E2"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32</w:t>
            </w:r>
          </w:p>
        </w:tc>
        <w:tc>
          <w:tcPr>
            <w:tcW w:w="7059" w:type="dxa"/>
            <w:shd w:val="clear" w:color="auto" w:fill="auto"/>
          </w:tcPr>
          <w:p w14:paraId="18F9F821" w14:textId="77777777" w:rsidR="00BA18E2" w:rsidRPr="00E55648" w:rsidRDefault="00BA18E2"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Ⅲ-１-(２)-③　福祉施設・事業所の変更や家庭への移行等にあたり福祉サービスの継続性に配慮した対応を行っている。</w:t>
            </w:r>
          </w:p>
        </w:tc>
        <w:tc>
          <w:tcPr>
            <w:tcW w:w="1621" w:type="dxa"/>
            <w:shd w:val="clear" w:color="auto" w:fill="auto"/>
          </w:tcPr>
          <w:p w14:paraId="48B0D25E"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08495CC" w14:textId="77777777" w:rsidTr="000A136D">
        <w:tc>
          <w:tcPr>
            <w:tcW w:w="9243" w:type="dxa"/>
            <w:gridSpan w:val="3"/>
            <w:shd w:val="clear" w:color="auto" w:fill="auto"/>
          </w:tcPr>
          <w:p w14:paraId="420091CD"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AE64F7F" w14:textId="77777777" w:rsidR="00BD2BE3" w:rsidRPr="00E55648" w:rsidRDefault="00BD2BE3" w:rsidP="00E55648">
            <w:pPr>
              <w:jc w:val="left"/>
              <w:rPr>
                <w:rFonts w:ascii="ＭＳ ゴシック" w:eastAsia="ＭＳ ゴシック" w:hAnsi="ＭＳ ゴシック"/>
                <w:szCs w:val="21"/>
              </w:rPr>
            </w:pPr>
          </w:p>
        </w:tc>
      </w:tr>
      <w:tr w:rsidR="000501FD" w:rsidRPr="00E55648" w14:paraId="4576A3F6" w14:textId="77777777" w:rsidTr="000A136D">
        <w:tc>
          <w:tcPr>
            <w:tcW w:w="9243" w:type="dxa"/>
            <w:gridSpan w:val="3"/>
            <w:shd w:val="clear" w:color="auto" w:fill="auto"/>
          </w:tcPr>
          <w:p w14:paraId="5973AB11" w14:textId="77777777" w:rsidR="00BA18E2"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Ⅲ-１-(３)　利用者満足の向上に努めている。</w:t>
            </w:r>
          </w:p>
        </w:tc>
      </w:tr>
      <w:tr w:rsidR="000501FD" w:rsidRPr="00E55648" w14:paraId="399CB61A" w14:textId="77777777" w:rsidTr="000A136D">
        <w:tc>
          <w:tcPr>
            <w:tcW w:w="563" w:type="dxa"/>
            <w:shd w:val="clear" w:color="auto" w:fill="auto"/>
          </w:tcPr>
          <w:p w14:paraId="737CE6B6" w14:textId="77777777" w:rsidR="00BA18E2"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33</w:t>
            </w:r>
          </w:p>
        </w:tc>
        <w:tc>
          <w:tcPr>
            <w:tcW w:w="7059" w:type="dxa"/>
            <w:shd w:val="clear" w:color="auto" w:fill="auto"/>
          </w:tcPr>
          <w:p w14:paraId="19ABC5DC" w14:textId="77777777" w:rsidR="00BA18E2" w:rsidRPr="00E55648" w:rsidRDefault="008C0B95"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Ⅲ-１-(３)-①　利用者満足の向上を目的とする仕組みを整備し、取組を行っている。</w:t>
            </w:r>
          </w:p>
        </w:tc>
        <w:tc>
          <w:tcPr>
            <w:tcW w:w="1621" w:type="dxa"/>
            <w:shd w:val="clear" w:color="auto" w:fill="auto"/>
          </w:tcPr>
          <w:p w14:paraId="6DD25891"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47CDCE7F" w14:textId="77777777" w:rsidTr="000A136D">
        <w:tc>
          <w:tcPr>
            <w:tcW w:w="9243" w:type="dxa"/>
            <w:gridSpan w:val="3"/>
            <w:shd w:val="clear" w:color="auto" w:fill="auto"/>
          </w:tcPr>
          <w:p w14:paraId="4C02CE00"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2A5A593" w14:textId="77777777" w:rsidR="00BD2BE3" w:rsidRPr="00E55648" w:rsidRDefault="00BD2BE3" w:rsidP="00E55648">
            <w:pPr>
              <w:jc w:val="left"/>
              <w:rPr>
                <w:rFonts w:ascii="ＭＳ ゴシック" w:eastAsia="ＭＳ ゴシック" w:hAnsi="ＭＳ ゴシック"/>
                <w:szCs w:val="21"/>
              </w:rPr>
            </w:pPr>
          </w:p>
        </w:tc>
      </w:tr>
      <w:tr w:rsidR="000501FD" w:rsidRPr="00E55648" w14:paraId="3327B705" w14:textId="77777777" w:rsidTr="000A136D">
        <w:tc>
          <w:tcPr>
            <w:tcW w:w="9243" w:type="dxa"/>
            <w:gridSpan w:val="3"/>
            <w:shd w:val="clear" w:color="auto" w:fill="auto"/>
          </w:tcPr>
          <w:p w14:paraId="3D77ACA9" w14:textId="77777777" w:rsidR="00BA18E2" w:rsidRPr="00E55648" w:rsidRDefault="008C0B95" w:rsidP="008C0B95">
            <w:pPr>
              <w:rPr>
                <w:rFonts w:ascii="ＭＳ ゴシック" w:eastAsia="ＭＳ ゴシック" w:hAnsi="ＭＳ ゴシック"/>
                <w:szCs w:val="21"/>
              </w:rPr>
            </w:pPr>
            <w:r w:rsidRPr="00E55648">
              <w:rPr>
                <w:rFonts w:ascii="ＭＳ ゴシック" w:eastAsia="ＭＳ ゴシック" w:hAnsi="ＭＳ ゴシック" w:hint="eastAsia"/>
                <w:szCs w:val="21"/>
              </w:rPr>
              <w:t>Ⅲ-１-(４)　利用者が意見等を述べやすい体制が確保されている。</w:t>
            </w:r>
          </w:p>
        </w:tc>
      </w:tr>
      <w:tr w:rsidR="000501FD" w:rsidRPr="00E55648" w14:paraId="01E76895" w14:textId="77777777" w:rsidTr="000A136D">
        <w:tc>
          <w:tcPr>
            <w:tcW w:w="563" w:type="dxa"/>
            <w:shd w:val="clear" w:color="auto" w:fill="auto"/>
          </w:tcPr>
          <w:p w14:paraId="15A51CAD" w14:textId="77777777" w:rsidR="00BA18E2"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34</w:t>
            </w:r>
          </w:p>
        </w:tc>
        <w:tc>
          <w:tcPr>
            <w:tcW w:w="7059" w:type="dxa"/>
            <w:shd w:val="clear" w:color="auto" w:fill="auto"/>
          </w:tcPr>
          <w:p w14:paraId="7A49D4DD" w14:textId="77777777" w:rsidR="00BA18E2" w:rsidRPr="00E55648" w:rsidRDefault="008C0B95"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Ⅲ-１-(４)-①　苦情解決の仕組みが確立しており、周知・機能している。</w:t>
            </w:r>
          </w:p>
        </w:tc>
        <w:tc>
          <w:tcPr>
            <w:tcW w:w="1621" w:type="dxa"/>
            <w:shd w:val="clear" w:color="auto" w:fill="auto"/>
          </w:tcPr>
          <w:p w14:paraId="7D780F14" w14:textId="77777777" w:rsidR="00BA18E2" w:rsidRPr="00E55648" w:rsidRDefault="00BA18E2"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4F55E12" w14:textId="77777777" w:rsidTr="000A136D">
        <w:tc>
          <w:tcPr>
            <w:tcW w:w="9243" w:type="dxa"/>
            <w:gridSpan w:val="3"/>
            <w:shd w:val="clear" w:color="auto" w:fill="auto"/>
          </w:tcPr>
          <w:p w14:paraId="25A3C86A"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74C4B67" w14:textId="77777777" w:rsidR="00FB32B4" w:rsidRPr="00E55648" w:rsidRDefault="00FB32B4" w:rsidP="00E55648">
            <w:pPr>
              <w:jc w:val="left"/>
              <w:rPr>
                <w:rFonts w:ascii="ＭＳ ゴシック" w:eastAsia="ＭＳ ゴシック" w:hAnsi="ＭＳ ゴシック"/>
                <w:szCs w:val="21"/>
              </w:rPr>
            </w:pPr>
          </w:p>
        </w:tc>
      </w:tr>
      <w:tr w:rsidR="00E61143" w:rsidRPr="00E55648" w14:paraId="1C2175D7" w14:textId="77777777" w:rsidTr="000A136D">
        <w:tc>
          <w:tcPr>
            <w:tcW w:w="563" w:type="dxa"/>
            <w:shd w:val="clear" w:color="auto" w:fill="auto"/>
          </w:tcPr>
          <w:p w14:paraId="3426C676"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35</w:t>
            </w:r>
          </w:p>
        </w:tc>
        <w:tc>
          <w:tcPr>
            <w:tcW w:w="7059" w:type="dxa"/>
            <w:shd w:val="clear" w:color="auto" w:fill="auto"/>
          </w:tcPr>
          <w:p w14:paraId="4E986240" w14:textId="77777777" w:rsidR="00E61143" w:rsidRPr="00E55648" w:rsidRDefault="00E61143"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Ⅲ-１-(４)-②　利用者が相談や意見を述べやすい環境を整備し、利用者等に周知している。</w:t>
            </w:r>
          </w:p>
        </w:tc>
        <w:tc>
          <w:tcPr>
            <w:tcW w:w="1621" w:type="dxa"/>
            <w:shd w:val="clear" w:color="auto" w:fill="auto"/>
          </w:tcPr>
          <w:p w14:paraId="46FE12BB" w14:textId="77777777" w:rsidR="00E61143" w:rsidRPr="00E55648" w:rsidRDefault="00E61143"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06A76D1E" w14:textId="77777777" w:rsidTr="000A136D">
        <w:tc>
          <w:tcPr>
            <w:tcW w:w="9243" w:type="dxa"/>
            <w:gridSpan w:val="3"/>
            <w:shd w:val="clear" w:color="auto" w:fill="auto"/>
          </w:tcPr>
          <w:p w14:paraId="4AB26DC8"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A2A5FBB" w14:textId="77777777" w:rsidR="00FB32B4" w:rsidRPr="00E55648" w:rsidRDefault="00FB32B4" w:rsidP="00E55648">
            <w:pPr>
              <w:jc w:val="left"/>
              <w:rPr>
                <w:rFonts w:ascii="ＭＳ ゴシック" w:eastAsia="ＭＳ ゴシック" w:hAnsi="ＭＳ ゴシック"/>
                <w:szCs w:val="21"/>
              </w:rPr>
            </w:pPr>
          </w:p>
        </w:tc>
      </w:tr>
      <w:tr w:rsidR="00E61143" w:rsidRPr="00E55648" w14:paraId="462DB545" w14:textId="77777777" w:rsidTr="000A136D">
        <w:tc>
          <w:tcPr>
            <w:tcW w:w="563" w:type="dxa"/>
            <w:shd w:val="clear" w:color="auto" w:fill="auto"/>
          </w:tcPr>
          <w:p w14:paraId="6011C5C1"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36</w:t>
            </w:r>
          </w:p>
        </w:tc>
        <w:tc>
          <w:tcPr>
            <w:tcW w:w="7059" w:type="dxa"/>
            <w:shd w:val="clear" w:color="auto" w:fill="auto"/>
          </w:tcPr>
          <w:p w14:paraId="24DC5D40" w14:textId="77777777" w:rsidR="00E61143" w:rsidRPr="00E55648" w:rsidRDefault="00E61143"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Ⅲ-１-(４)-③　利用者からの相談や意見に対して、組織的かつ迅速に対応している。</w:t>
            </w:r>
          </w:p>
        </w:tc>
        <w:tc>
          <w:tcPr>
            <w:tcW w:w="1621" w:type="dxa"/>
            <w:shd w:val="clear" w:color="auto" w:fill="auto"/>
          </w:tcPr>
          <w:p w14:paraId="34F21573" w14:textId="77777777" w:rsidR="00E61143" w:rsidRPr="00E55648" w:rsidRDefault="00E61143"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1C99990A" w14:textId="77777777" w:rsidTr="000A136D">
        <w:tc>
          <w:tcPr>
            <w:tcW w:w="9243" w:type="dxa"/>
            <w:gridSpan w:val="3"/>
            <w:shd w:val="clear" w:color="auto" w:fill="auto"/>
          </w:tcPr>
          <w:p w14:paraId="628FDF65"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47A22E6" w14:textId="77777777" w:rsidR="00BD2BE3" w:rsidRPr="00E55648" w:rsidRDefault="00BD2BE3" w:rsidP="00E55648">
            <w:pPr>
              <w:jc w:val="left"/>
              <w:rPr>
                <w:rFonts w:ascii="ＭＳ ゴシック" w:eastAsia="ＭＳ ゴシック" w:hAnsi="ＭＳ ゴシック"/>
                <w:szCs w:val="21"/>
              </w:rPr>
            </w:pPr>
          </w:p>
        </w:tc>
      </w:tr>
      <w:tr w:rsidR="00E61143" w:rsidRPr="00E55648" w14:paraId="0DFD58F7" w14:textId="77777777" w:rsidTr="000A136D">
        <w:tc>
          <w:tcPr>
            <w:tcW w:w="9243" w:type="dxa"/>
            <w:gridSpan w:val="3"/>
            <w:shd w:val="clear" w:color="auto" w:fill="auto"/>
          </w:tcPr>
          <w:p w14:paraId="4B90D30C"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Ⅲ-１-(５)　安心・安全な福祉サービスの提供のための組織的な取組が行われている。</w:t>
            </w:r>
          </w:p>
        </w:tc>
      </w:tr>
      <w:tr w:rsidR="00E61143" w:rsidRPr="00E55648" w14:paraId="0EB3EF45" w14:textId="77777777" w:rsidTr="000A136D">
        <w:tc>
          <w:tcPr>
            <w:tcW w:w="563" w:type="dxa"/>
            <w:shd w:val="clear" w:color="auto" w:fill="auto"/>
          </w:tcPr>
          <w:p w14:paraId="4B4ABAE5"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37</w:t>
            </w:r>
          </w:p>
        </w:tc>
        <w:tc>
          <w:tcPr>
            <w:tcW w:w="7059" w:type="dxa"/>
            <w:shd w:val="clear" w:color="auto" w:fill="auto"/>
          </w:tcPr>
          <w:p w14:paraId="0CF0C1C1" w14:textId="77777777" w:rsidR="00E61143" w:rsidRPr="00E55648" w:rsidRDefault="00E61143"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Ⅲ-１-(５)-①　安心・安全な福祉サービスの提供を目的とするリスクマネジメント体制が構築されている。</w:t>
            </w:r>
          </w:p>
        </w:tc>
        <w:tc>
          <w:tcPr>
            <w:tcW w:w="1621" w:type="dxa"/>
            <w:shd w:val="clear" w:color="auto" w:fill="auto"/>
          </w:tcPr>
          <w:p w14:paraId="0B45C56F" w14:textId="77777777" w:rsidR="00E61143" w:rsidRPr="00E55648" w:rsidRDefault="00E61143"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77A74C83" w14:textId="77777777" w:rsidTr="000A136D">
        <w:tc>
          <w:tcPr>
            <w:tcW w:w="9243" w:type="dxa"/>
            <w:gridSpan w:val="3"/>
            <w:shd w:val="clear" w:color="auto" w:fill="auto"/>
          </w:tcPr>
          <w:p w14:paraId="27EEE988"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381DA7B" w14:textId="77777777" w:rsidR="00BD2BE3" w:rsidRPr="00E55648" w:rsidRDefault="00BD2BE3" w:rsidP="00E55648">
            <w:pPr>
              <w:jc w:val="left"/>
              <w:rPr>
                <w:rFonts w:ascii="ＭＳ ゴシック" w:eastAsia="ＭＳ ゴシック" w:hAnsi="ＭＳ ゴシック"/>
                <w:szCs w:val="21"/>
              </w:rPr>
            </w:pPr>
          </w:p>
        </w:tc>
      </w:tr>
      <w:tr w:rsidR="00E61143" w:rsidRPr="00E55648" w14:paraId="7056B3AE" w14:textId="77777777" w:rsidTr="000A136D">
        <w:tc>
          <w:tcPr>
            <w:tcW w:w="563" w:type="dxa"/>
            <w:shd w:val="clear" w:color="auto" w:fill="auto"/>
          </w:tcPr>
          <w:p w14:paraId="682F47C1"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38</w:t>
            </w:r>
          </w:p>
        </w:tc>
        <w:tc>
          <w:tcPr>
            <w:tcW w:w="7059" w:type="dxa"/>
            <w:shd w:val="clear" w:color="auto" w:fill="auto"/>
          </w:tcPr>
          <w:p w14:paraId="78E0B537" w14:textId="77777777" w:rsidR="00E61143" w:rsidRPr="00E55648" w:rsidRDefault="00E61143"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Ⅲ-１-(５)-②　感染症の予防や発生時における利用者の安全確保のため</w:t>
            </w:r>
            <w:r w:rsidRPr="00E55648">
              <w:rPr>
                <w:rFonts w:ascii="ＭＳ ゴシック" w:eastAsia="ＭＳ ゴシック" w:hAnsi="ＭＳ ゴシック" w:hint="eastAsia"/>
                <w:szCs w:val="21"/>
              </w:rPr>
              <w:lastRenderedPageBreak/>
              <w:t>の体制を整備し、取組を行っている。</w:t>
            </w:r>
          </w:p>
        </w:tc>
        <w:tc>
          <w:tcPr>
            <w:tcW w:w="1621" w:type="dxa"/>
            <w:shd w:val="clear" w:color="auto" w:fill="auto"/>
          </w:tcPr>
          <w:p w14:paraId="5F94F3B8" w14:textId="77777777" w:rsidR="00E61143" w:rsidRPr="00E55648" w:rsidRDefault="00E61143"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lastRenderedPageBreak/>
              <w:t>a・b・c</w:t>
            </w:r>
          </w:p>
        </w:tc>
      </w:tr>
      <w:tr w:rsidR="00BD2BE3" w:rsidRPr="00E55648" w14:paraId="118235C3" w14:textId="77777777" w:rsidTr="000A136D">
        <w:tc>
          <w:tcPr>
            <w:tcW w:w="9243" w:type="dxa"/>
            <w:gridSpan w:val="3"/>
            <w:shd w:val="clear" w:color="auto" w:fill="auto"/>
          </w:tcPr>
          <w:p w14:paraId="4938123F"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720D46E" w14:textId="77777777" w:rsidR="00FB32B4" w:rsidRPr="00E55648" w:rsidRDefault="00FB32B4" w:rsidP="00E55648">
            <w:pPr>
              <w:jc w:val="left"/>
              <w:rPr>
                <w:rFonts w:ascii="ＭＳ ゴシック" w:eastAsia="ＭＳ ゴシック" w:hAnsi="ＭＳ ゴシック"/>
                <w:szCs w:val="21"/>
              </w:rPr>
            </w:pPr>
          </w:p>
        </w:tc>
      </w:tr>
      <w:tr w:rsidR="00E61143" w:rsidRPr="00E55648" w14:paraId="41CC7193" w14:textId="77777777" w:rsidTr="000A136D">
        <w:tc>
          <w:tcPr>
            <w:tcW w:w="563" w:type="dxa"/>
            <w:shd w:val="clear" w:color="auto" w:fill="auto"/>
          </w:tcPr>
          <w:p w14:paraId="4B553D5A" w14:textId="77777777" w:rsidR="00E61143" w:rsidRPr="00E55648" w:rsidRDefault="00E61143"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39</w:t>
            </w:r>
          </w:p>
        </w:tc>
        <w:tc>
          <w:tcPr>
            <w:tcW w:w="7059" w:type="dxa"/>
            <w:shd w:val="clear" w:color="auto" w:fill="auto"/>
          </w:tcPr>
          <w:p w14:paraId="201F726D" w14:textId="77777777" w:rsidR="00E61143" w:rsidRPr="00E55648" w:rsidRDefault="00E61143"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Ⅲ-１-(５)-③　災害時における利用者の安全確保のための取組を組織的に行っている。</w:t>
            </w:r>
          </w:p>
        </w:tc>
        <w:tc>
          <w:tcPr>
            <w:tcW w:w="1621" w:type="dxa"/>
            <w:shd w:val="clear" w:color="auto" w:fill="auto"/>
          </w:tcPr>
          <w:p w14:paraId="71757312" w14:textId="77777777" w:rsidR="00E61143" w:rsidRPr="00E55648" w:rsidRDefault="00E61143"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E61143" w:rsidRPr="00E55648" w14:paraId="12F0B9FE" w14:textId="77777777" w:rsidTr="000A136D">
        <w:tc>
          <w:tcPr>
            <w:tcW w:w="9243" w:type="dxa"/>
            <w:gridSpan w:val="3"/>
            <w:shd w:val="clear" w:color="auto" w:fill="auto"/>
          </w:tcPr>
          <w:p w14:paraId="5B2DEDF1" w14:textId="77777777" w:rsidR="00E61143" w:rsidRPr="00E55648" w:rsidRDefault="00E6114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p w14:paraId="0C0E12B7" w14:textId="77777777" w:rsidR="00FB32B4" w:rsidRPr="00E55648" w:rsidRDefault="00FB32B4" w:rsidP="00E55648">
            <w:pPr>
              <w:jc w:val="left"/>
              <w:rPr>
                <w:rFonts w:ascii="ＭＳ ゴシック" w:eastAsia="ＭＳ ゴシック" w:hAnsi="ＭＳ ゴシック"/>
                <w:szCs w:val="21"/>
              </w:rPr>
            </w:pPr>
          </w:p>
        </w:tc>
      </w:tr>
    </w:tbl>
    <w:p w14:paraId="381C1200" w14:textId="77777777" w:rsidR="00E61143" w:rsidRPr="00E55648" w:rsidRDefault="00E61143" w:rsidP="00BA18E2">
      <w:pPr>
        <w:tabs>
          <w:tab w:val="left" w:pos="3210"/>
        </w:tabs>
        <w:rPr>
          <w:rFonts w:ascii="ＭＳ ゴシック" w:eastAsia="ＭＳ ゴシック" w:hAnsi="ＭＳ ゴシック"/>
          <w:b/>
          <w:szCs w:val="21"/>
        </w:rPr>
      </w:pPr>
    </w:p>
    <w:p w14:paraId="27EB63D7" w14:textId="77777777" w:rsidR="008C0B95" w:rsidRPr="00E55648" w:rsidRDefault="008C0B95" w:rsidP="007E2A20">
      <w:pPr>
        <w:ind w:firstLineChars="100" w:firstLine="241"/>
        <w:rPr>
          <w:rFonts w:ascii="ＭＳ ゴシック" w:eastAsia="ＭＳ ゴシック" w:hAnsi="ＭＳ ゴシック"/>
          <w:b/>
          <w:sz w:val="24"/>
          <w:szCs w:val="21"/>
        </w:rPr>
      </w:pPr>
      <w:r w:rsidRPr="00E55648">
        <w:rPr>
          <w:rFonts w:ascii="ＭＳ ゴシック" w:eastAsia="ＭＳ ゴシック" w:hAnsi="ＭＳ ゴシック" w:hint="eastAsia"/>
          <w:b/>
          <w:sz w:val="24"/>
          <w:szCs w:val="21"/>
        </w:rPr>
        <w:t>Ⅲ-２　福祉サービスの質の確保</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E55648" w14:paraId="61FB26CC" w14:textId="77777777" w:rsidTr="000A136D">
        <w:tc>
          <w:tcPr>
            <w:tcW w:w="7622" w:type="dxa"/>
            <w:gridSpan w:val="2"/>
            <w:shd w:val="clear" w:color="auto" w:fill="auto"/>
          </w:tcPr>
          <w:p w14:paraId="0C6200C8" w14:textId="77777777" w:rsidR="008C0B95" w:rsidRPr="00E55648" w:rsidRDefault="008C0B95" w:rsidP="004E37EF">
            <w:pPr>
              <w:rPr>
                <w:rFonts w:ascii="ＭＳ ゴシック" w:eastAsia="ＭＳ ゴシック" w:hAnsi="ＭＳ ゴシック"/>
                <w:szCs w:val="21"/>
              </w:rPr>
            </w:pPr>
          </w:p>
        </w:tc>
        <w:tc>
          <w:tcPr>
            <w:tcW w:w="1621" w:type="dxa"/>
            <w:shd w:val="clear" w:color="auto" w:fill="auto"/>
          </w:tcPr>
          <w:p w14:paraId="26C4ABAF" w14:textId="77777777" w:rsidR="008C0B95"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0501FD" w:rsidRPr="00E55648" w14:paraId="22BB470D" w14:textId="77777777" w:rsidTr="000A136D">
        <w:tc>
          <w:tcPr>
            <w:tcW w:w="9243" w:type="dxa"/>
            <w:gridSpan w:val="3"/>
            <w:shd w:val="clear" w:color="auto" w:fill="auto"/>
          </w:tcPr>
          <w:p w14:paraId="7B0C5239" w14:textId="77777777" w:rsidR="008C0B95" w:rsidRPr="00E55648" w:rsidRDefault="008C0B95" w:rsidP="008C0B95">
            <w:pPr>
              <w:rPr>
                <w:rFonts w:ascii="ＭＳ ゴシック" w:eastAsia="ＭＳ ゴシック" w:hAnsi="ＭＳ ゴシック"/>
                <w:szCs w:val="21"/>
              </w:rPr>
            </w:pPr>
            <w:r w:rsidRPr="00E55648">
              <w:rPr>
                <w:rFonts w:ascii="ＭＳ ゴシック" w:eastAsia="ＭＳ ゴシック" w:hAnsi="ＭＳ ゴシック" w:hint="eastAsia"/>
                <w:szCs w:val="21"/>
              </w:rPr>
              <w:t>Ⅲ-２-(１)　提供する福祉サービスの標準的な実施方法が確立している。</w:t>
            </w:r>
          </w:p>
        </w:tc>
      </w:tr>
      <w:tr w:rsidR="000501FD" w:rsidRPr="00E55648" w14:paraId="006B5D11" w14:textId="77777777" w:rsidTr="000A136D">
        <w:tc>
          <w:tcPr>
            <w:tcW w:w="563" w:type="dxa"/>
            <w:shd w:val="clear" w:color="auto" w:fill="auto"/>
          </w:tcPr>
          <w:p w14:paraId="05A17865" w14:textId="77777777" w:rsidR="008C0B95"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40</w:t>
            </w:r>
          </w:p>
        </w:tc>
        <w:tc>
          <w:tcPr>
            <w:tcW w:w="7059" w:type="dxa"/>
            <w:shd w:val="clear" w:color="auto" w:fill="auto"/>
          </w:tcPr>
          <w:p w14:paraId="1E9476C9" w14:textId="77777777" w:rsidR="008C0B95" w:rsidRPr="00E55648" w:rsidRDefault="008C0B95"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Ⅲ-２-(１)-①　提供する福祉サービスについて標準的な実施方法が文書化され福祉サービスが提供されている。</w:t>
            </w:r>
          </w:p>
        </w:tc>
        <w:tc>
          <w:tcPr>
            <w:tcW w:w="1621" w:type="dxa"/>
            <w:shd w:val="clear" w:color="auto" w:fill="auto"/>
          </w:tcPr>
          <w:p w14:paraId="409DCA6C"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7FD7A08D" w14:textId="77777777" w:rsidTr="000A136D">
        <w:tc>
          <w:tcPr>
            <w:tcW w:w="9243" w:type="dxa"/>
            <w:gridSpan w:val="3"/>
            <w:shd w:val="clear" w:color="auto" w:fill="auto"/>
          </w:tcPr>
          <w:p w14:paraId="31DE01C2"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CF64C3E" w14:textId="77777777" w:rsidR="00BD2BE3" w:rsidRPr="00E55648" w:rsidRDefault="00BD2BE3" w:rsidP="00E55648">
            <w:pPr>
              <w:jc w:val="left"/>
              <w:rPr>
                <w:rFonts w:ascii="ＭＳ ゴシック" w:eastAsia="ＭＳ ゴシック" w:hAnsi="ＭＳ ゴシック"/>
                <w:szCs w:val="21"/>
              </w:rPr>
            </w:pPr>
          </w:p>
        </w:tc>
      </w:tr>
      <w:tr w:rsidR="000501FD" w:rsidRPr="00E55648" w14:paraId="796BDA6D" w14:textId="77777777" w:rsidTr="000A136D">
        <w:tc>
          <w:tcPr>
            <w:tcW w:w="563" w:type="dxa"/>
            <w:shd w:val="clear" w:color="auto" w:fill="auto"/>
          </w:tcPr>
          <w:p w14:paraId="0E37485C" w14:textId="77777777" w:rsidR="008C0B95" w:rsidRPr="00E55648" w:rsidRDefault="008C0B95" w:rsidP="008C0B95">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41</w:t>
            </w:r>
          </w:p>
        </w:tc>
        <w:tc>
          <w:tcPr>
            <w:tcW w:w="7059" w:type="dxa"/>
            <w:shd w:val="clear" w:color="auto" w:fill="auto"/>
          </w:tcPr>
          <w:p w14:paraId="79DFA857" w14:textId="77777777" w:rsidR="008C0B95" w:rsidRPr="00E55648" w:rsidRDefault="008C0B95"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Ⅲ-２-(１)-②　標準的な実施方法について見直しをする仕組みが確立している。</w:t>
            </w:r>
          </w:p>
        </w:tc>
        <w:tc>
          <w:tcPr>
            <w:tcW w:w="1621" w:type="dxa"/>
            <w:shd w:val="clear" w:color="auto" w:fill="auto"/>
          </w:tcPr>
          <w:p w14:paraId="144A1748"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B3A4B5F" w14:textId="77777777" w:rsidTr="000A136D">
        <w:tc>
          <w:tcPr>
            <w:tcW w:w="9243" w:type="dxa"/>
            <w:gridSpan w:val="3"/>
            <w:shd w:val="clear" w:color="auto" w:fill="auto"/>
          </w:tcPr>
          <w:p w14:paraId="39A78D6C"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BE92B98" w14:textId="77777777" w:rsidR="00BD2BE3" w:rsidRPr="00E55648" w:rsidRDefault="00BD2BE3" w:rsidP="00E55648">
            <w:pPr>
              <w:jc w:val="left"/>
              <w:rPr>
                <w:rFonts w:ascii="ＭＳ ゴシック" w:eastAsia="ＭＳ ゴシック" w:hAnsi="ＭＳ ゴシック"/>
                <w:szCs w:val="21"/>
              </w:rPr>
            </w:pPr>
          </w:p>
        </w:tc>
      </w:tr>
      <w:tr w:rsidR="000501FD" w:rsidRPr="00E55648" w14:paraId="299B20F6" w14:textId="77777777" w:rsidTr="000A136D">
        <w:tc>
          <w:tcPr>
            <w:tcW w:w="9243" w:type="dxa"/>
            <w:gridSpan w:val="3"/>
            <w:shd w:val="clear" w:color="auto" w:fill="auto"/>
          </w:tcPr>
          <w:p w14:paraId="366A5DBE" w14:textId="77777777" w:rsidR="008C0B95"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hint="eastAsia"/>
                <w:szCs w:val="21"/>
              </w:rPr>
              <w:t>Ⅲ-２-(２)　適切なアセスメントにより福祉サービス実施計画が策定されている。</w:t>
            </w:r>
          </w:p>
        </w:tc>
      </w:tr>
      <w:tr w:rsidR="000501FD" w:rsidRPr="00E55648" w14:paraId="65052E37" w14:textId="77777777" w:rsidTr="000A136D">
        <w:tc>
          <w:tcPr>
            <w:tcW w:w="563" w:type="dxa"/>
            <w:shd w:val="clear" w:color="auto" w:fill="auto"/>
          </w:tcPr>
          <w:p w14:paraId="3F4C362A" w14:textId="77777777" w:rsidR="008C0B95"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42</w:t>
            </w:r>
          </w:p>
        </w:tc>
        <w:tc>
          <w:tcPr>
            <w:tcW w:w="7059" w:type="dxa"/>
            <w:shd w:val="clear" w:color="auto" w:fill="auto"/>
          </w:tcPr>
          <w:p w14:paraId="69C6B6F5" w14:textId="77777777" w:rsidR="008C0B95" w:rsidRPr="00E55648" w:rsidRDefault="008C0B95"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Ⅲ-２-(２)-①　アセスメントにもとづく</w:t>
            </w:r>
            <w:r w:rsidR="00BD2BE3" w:rsidRPr="00E55648">
              <w:rPr>
                <w:rFonts w:ascii="ＭＳ ゴシック" w:eastAsia="ＭＳ ゴシック" w:hAnsi="ＭＳ ゴシック" w:hint="eastAsia"/>
                <w:szCs w:val="21"/>
              </w:rPr>
              <w:t>個別支援計画</w:t>
            </w:r>
            <w:r w:rsidRPr="00E55648">
              <w:rPr>
                <w:rFonts w:ascii="ＭＳ ゴシック" w:eastAsia="ＭＳ ゴシック" w:hAnsi="ＭＳ ゴシック" w:hint="eastAsia"/>
                <w:szCs w:val="21"/>
              </w:rPr>
              <w:t>を適切に策定している。</w:t>
            </w:r>
          </w:p>
        </w:tc>
        <w:tc>
          <w:tcPr>
            <w:tcW w:w="1621" w:type="dxa"/>
            <w:shd w:val="clear" w:color="auto" w:fill="auto"/>
          </w:tcPr>
          <w:p w14:paraId="0765BCB5"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64EC984E" w14:textId="77777777" w:rsidTr="000A136D">
        <w:tc>
          <w:tcPr>
            <w:tcW w:w="9243" w:type="dxa"/>
            <w:gridSpan w:val="3"/>
            <w:shd w:val="clear" w:color="auto" w:fill="auto"/>
          </w:tcPr>
          <w:p w14:paraId="12CAD23E" w14:textId="77777777" w:rsidR="00FB32B4"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9F05B56" w14:textId="77777777" w:rsidR="00BD2BE3" w:rsidRPr="00E55648" w:rsidRDefault="00BD2BE3" w:rsidP="00E55648">
            <w:pPr>
              <w:jc w:val="left"/>
              <w:rPr>
                <w:rFonts w:ascii="ＭＳ ゴシック" w:eastAsia="ＭＳ ゴシック" w:hAnsi="ＭＳ ゴシック"/>
                <w:szCs w:val="21"/>
              </w:rPr>
            </w:pPr>
          </w:p>
        </w:tc>
      </w:tr>
      <w:tr w:rsidR="000501FD" w:rsidRPr="00E55648" w14:paraId="6CBE0AF0" w14:textId="77777777" w:rsidTr="000A136D">
        <w:tc>
          <w:tcPr>
            <w:tcW w:w="563" w:type="dxa"/>
            <w:shd w:val="clear" w:color="auto" w:fill="auto"/>
          </w:tcPr>
          <w:p w14:paraId="639BCCAA" w14:textId="77777777" w:rsidR="008C0B95" w:rsidRPr="00E55648" w:rsidRDefault="008C0B95"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43</w:t>
            </w:r>
          </w:p>
        </w:tc>
        <w:tc>
          <w:tcPr>
            <w:tcW w:w="7059" w:type="dxa"/>
            <w:shd w:val="clear" w:color="auto" w:fill="auto"/>
          </w:tcPr>
          <w:p w14:paraId="6B0777E9" w14:textId="77777777" w:rsidR="008C0B95" w:rsidRPr="00E55648" w:rsidRDefault="008C0B95"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Ⅲ-２-(２)-②　定期的に</w:t>
            </w:r>
            <w:r w:rsidR="00BD2BE3" w:rsidRPr="00E55648">
              <w:rPr>
                <w:rFonts w:ascii="ＭＳ ゴシック" w:eastAsia="ＭＳ ゴシック" w:hAnsi="ＭＳ ゴシック" w:hint="eastAsia"/>
                <w:szCs w:val="21"/>
              </w:rPr>
              <w:t>個別支援計画</w:t>
            </w:r>
            <w:r w:rsidRPr="00E55648">
              <w:rPr>
                <w:rFonts w:ascii="ＭＳ ゴシック" w:eastAsia="ＭＳ ゴシック" w:hAnsi="ＭＳ ゴシック" w:hint="eastAsia"/>
                <w:szCs w:val="21"/>
              </w:rPr>
              <w:t>の評価・見直しを行っている。</w:t>
            </w:r>
          </w:p>
        </w:tc>
        <w:tc>
          <w:tcPr>
            <w:tcW w:w="1621" w:type="dxa"/>
            <w:shd w:val="clear" w:color="auto" w:fill="auto"/>
          </w:tcPr>
          <w:p w14:paraId="189023E7"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03D3F479" w14:textId="77777777" w:rsidTr="000A136D">
        <w:tc>
          <w:tcPr>
            <w:tcW w:w="9243" w:type="dxa"/>
            <w:gridSpan w:val="3"/>
            <w:shd w:val="clear" w:color="auto" w:fill="auto"/>
          </w:tcPr>
          <w:p w14:paraId="51B697F7"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4F0C575" w14:textId="77777777" w:rsidR="00FB32B4" w:rsidRPr="00E55648" w:rsidRDefault="00FB32B4" w:rsidP="00E55648">
            <w:pPr>
              <w:jc w:val="left"/>
              <w:rPr>
                <w:rFonts w:ascii="ＭＳ ゴシック" w:eastAsia="ＭＳ ゴシック" w:hAnsi="ＭＳ ゴシック"/>
                <w:szCs w:val="21"/>
              </w:rPr>
            </w:pPr>
          </w:p>
        </w:tc>
      </w:tr>
      <w:tr w:rsidR="000501FD" w:rsidRPr="00E55648" w14:paraId="0EAEC955" w14:textId="77777777" w:rsidTr="000A136D">
        <w:tc>
          <w:tcPr>
            <w:tcW w:w="9243" w:type="dxa"/>
            <w:gridSpan w:val="3"/>
            <w:shd w:val="clear" w:color="auto" w:fill="auto"/>
          </w:tcPr>
          <w:p w14:paraId="755666B3" w14:textId="77777777" w:rsidR="008C0B95" w:rsidRPr="00E55648" w:rsidRDefault="00D61537" w:rsidP="00D61537">
            <w:pPr>
              <w:rPr>
                <w:rFonts w:ascii="ＭＳ ゴシック" w:eastAsia="ＭＳ ゴシック" w:hAnsi="ＭＳ ゴシック"/>
                <w:szCs w:val="21"/>
              </w:rPr>
            </w:pPr>
            <w:r w:rsidRPr="00E55648">
              <w:rPr>
                <w:rFonts w:ascii="ＭＳ ゴシック" w:eastAsia="ＭＳ ゴシック" w:hAnsi="ＭＳ ゴシック" w:hint="eastAsia"/>
                <w:szCs w:val="21"/>
              </w:rPr>
              <w:t>Ⅲ-２-(３)　福祉サービス実施の記録が適切に行われている。</w:t>
            </w:r>
          </w:p>
        </w:tc>
      </w:tr>
      <w:tr w:rsidR="000501FD" w:rsidRPr="00E55648" w14:paraId="042C8E29" w14:textId="77777777" w:rsidTr="000A136D">
        <w:tc>
          <w:tcPr>
            <w:tcW w:w="563" w:type="dxa"/>
            <w:shd w:val="clear" w:color="auto" w:fill="auto"/>
          </w:tcPr>
          <w:p w14:paraId="626E6F5C" w14:textId="77777777" w:rsidR="008C0B95"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44</w:t>
            </w:r>
          </w:p>
        </w:tc>
        <w:tc>
          <w:tcPr>
            <w:tcW w:w="7059" w:type="dxa"/>
            <w:shd w:val="clear" w:color="auto" w:fill="auto"/>
          </w:tcPr>
          <w:p w14:paraId="41B30014" w14:textId="77777777" w:rsidR="008C0B95" w:rsidRPr="00E55648" w:rsidRDefault="00D61537" w:rsidP="00FE1F6F">
            <w:pPr>
              <w:ind w:left="1575" w:hangingChars="750" w:hanging="1575"/>
              <w:rPr>
                <w:rFonts w:ascii="ＭＳ ゴシック" w:eastAsia="ＭＳ ゴシック" w:hAnsi="ＭＳ ゴシック"/>
                <w:szCs w:val="21"/>
              </w:rPr>
            </w:pPr>
            <w:r w:rsidRPr="00E55648">
              <w:rPr>
                <w:rFonts w:ascii="ＭＳ ゴシック" w:eastAsia="ＭＳ ゴシック" w:hAnsi="ＭＳ ゴシック" w:hint="eastAsia"/>
                <w:szCs w:val="21"/>
              </w:rPr>
              <w:t>Ⅲ-２-(３)-①　利用者に関する福祉サービス実施状況の記録が適切に行われ、職員間で共有化さている。</w:t>
            </w:r>
          </w:p>
        </w:tc>
        <w:tc>
          <w:tcPr>
            <w:tcW w:w="1621" w:type="dxa"/>
            <w:shd w:val="clear" w:color="auto" w:fill="auto"/>
          </w:tcPr>
          <w:p w14:paraId="0B16C913"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0DC161C7" w14:textId="77777777" w:rsidTr="000A136D">
        <w:tc>
          <w:tcPr>
            <w:tcW w:w="9243" w:type="dxa"/>
            <w:gridSpan w:val="3"/>
            <w:shd w:val="clear" w:color="auto" w:fill="auto"/>
          </w:tcPr>
          <w:p w14:paraId="3C566D79"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5AB285BC" w14:textId="77777777" w:rsidR="00FB32B4" w:rsidRPr="00E55648" w:rsidRDefault="00FB32B4" w:rsidP="00E55648">
            <w:pPr>
              <w:jc w:val="left"/>
              <w:rPr>
                <w:rFonts w:ascii="ＭＳ ゴシック" w:eastAsia="ＭＳ ゴシック" w:hAnsi="ＭＳ ゴシック"/>
                <w:szCs w:val="21"/>
              </w:rPr>
            </w:pPr>
          </w:p>
        </w:tc>
      </w:tr>
      <w:tr w:rsidR="000501FD" w:rsidRPr="00E55648" w14:paraId="1052FDAC" w14:textId="77777777" w:rsidTr="000A136D">
        <w:trPr>
          <w:trHeight w:val="345"/>
        </w:trPr>
        <w:tc>
          <w:tcPr>
            <w:tcW w:w="563" w:type="dxa"/>
            <w:shd w:val="clear" w:color="auto" w:fill="auto"/>
          </w:tcPr>
          <w:p w14:paraId="4ED0D906" w14:textId="77777777" w:rsidR="008C0B95" w:rsidRPr="00E55648" w:rsidRDefault="00D61537" w:rsidP="004E37EF">
            <w:pPr>
              <w:rPr>
                <w:rFonts w:ascii="ＭＳ ゴシック" w:eastAsia="ＭＳ ゴシック" w:hAnsi="ＭＳ ゴシック"/>
                <w:szCs w:val="21"/>
              </w:rPr>
            </w:pPr>
            <w:r w:rsidRPr="00E55648">
              <w:rPr>
                <w:rFonts w:ascii="ＭＳ ゴシック" w:eastAsia="ＭＳ ゴシック" w:hAnsi="ＭＳ ゴシック"/>
                <w:szCs w:val="21"/>
                <w:bdr w:val="single" w:sz="4" w:space="0" w:color="auto"/>
              </w:rPr>
              <w:t>45</w:t>
            </w:r>
          </w:p>
        </w:tc>
        <w:tc>
          <w:tcPr>
            <w:tcW w:w="7059" w:type="dxa"/>
            <w:shd w:val="clear" w:color="auto" w:fill="auto"/>
          </w:tcPr>
          <w:p w14:paraId="3D228AD4" w14:textId="77777777" w:rsidR="008C0B95" w:rsidRPr="00E55648" w:rsidRDefault="00D61537" w:rsidP="00E55648">
            <w:pPr>
              <w:ind w:left="1520" w:hangingChars="724" w:hanging="1520"/>
              <w:rPr>
                <w:rFonts w:ascii="ＭＳ ゴシック" w:eastAsia="ＭＳ ゴシック" w:hAnsi="ＭＳ ゴシック"/>
                <w:szCs w:val="21"/>
              </w:rPr>
            </w:pPr>
            <w:r w:rsidRPr="00E55648">
              <w:rPr>
                <w:rFonts w:ascii="ＭＳ ゴシック" w:eastAsia="ＭＳ ゴシック" w:hAnsi="ＭＳ ゴシック" w:hint="eastAsia"/>
                <w:szCs w:val="21"/>
              </w:rPr>
              <w:t>Ⅲ-２-(３)-②　利用者に関する記録の管理体制が確立している。</w:t>
            </w:r>
          </w:p>
        </w:tc>
        <w:tc>
          <w:tcPr>
            <w:tcW w:w="1621" w:type="dxa"/>
            <w:shd w:val="clear" w:color="auto" w:fill="auto"/>
          </w:tcPr>
          <w:p w14:paraId="7134C413" w14:textId="77777777" w:rsidR="008C0B95" w:rsidRPr="00E55648" w:rsidRDefault="008C0B9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0501FD" w:rsidRPr="00E55648" w14:paraId="09357079" w14:textId="77777777" w:rsidTr="000A136D">
        <w:trPr>
          <w:trHeight w:val="639"/>
        </w:trPr>
        <w:tc>
          <w:tcPr>
            <w:tcW w:w="9243" w:type="dxa"/>
            <w:gridSpan w:val="3"/>
            <w:shd w:val="clear" w:color="auto" w:fill="auto"/>
          </w:tcPr>
          <w:p w14:paraId="5ADA7132" w14:textId="77777777" w:rsidR="00FB32B4" w:rsidRPr="00E55648" w:rsidRDefault="008C0B9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w:t>
            </w:r>
            <w:r w:rsidR="00BD2BE3" w:rsidRPr="00E55648">
              <w:rPr>
                <w:rFonts w:ascii="ＭＳ ゴシック" w:eastAsia="ＭＳ ゴシック" w:hAnsi="ＭＳ ゴシック" w:hint="eastAsia"/>
                <w:szCs w:val="21"/>
              </w:rPr>
              <w:t>コメント</w:t>
            </w:r>
            <w:r w:rsidRPr="00E55648">
              <w:rPr>
                <w:rFonts w:ascii="ＭＳ ゴシック" w:eastAsia="ＭＳ ゴシック" w:hAnsi="ＭＳ ゴシック" w:hint="eastAsia"/>
                <w:szCs w:val="21"/>
              </w:rPr>
              <w:t>&gt;</w:t>
            </w:r>
          </w:p>
        </w:tc>
      </w:tr>
    </w:tbl>
    <w:p w14:paraId="6228753F" w14:textId="77777777" w:rsidR="007E2A20" w:rsidRPr="00E55648" w:rsidRDefault="007E2A20" w:rsidP="007E2A20">
      <w:pPr>
        <w:ind w:firstLineChars="100" w:firstLine="241"/>
        <w:rPr>
          <w:rFonts w:ascii="ＭＳ ゴシック" w:eastAsia="ＭＳ ゴシック" w:hAnsi="ＭＳ ゴシック"/>
          <w:b/>
          <w:sz w:val="24"/>
          <w:szCs w:val="24"/>
        </w:rPr>
      </w:pPr>
    </w:p>
    <w:p w14:paraId="4526E0EE" w14:textId="77777777" w:rsidR="007E2A20" w:rsidRPr="00E55648" w:rsidRDefault="007E2A20" w:rsidP="007E2A20">
      <w:pPr>
        <w:ind w:firstLineChars="100" w:firstLine="241"/>
        <w:rPr>
          <w:rFonts w:ascii="ＭＳ ゴシック" w:eastAsia="ＭＳ ゴシック" w:hAnsi="ＭＳ ゴシック"/>
          <w:b/>
          <w:sz w:val="24"/>
          <w:szCs w:val="24"/>
        </w:rPr>
      </w:pPr>
    </w:p>
    <w:p w14:paraId="7F8FEBA4" w14:textId="77777777" w:rsidR="006F13B0" w:rsidRPr="00E55648" w:rsidRDefault="006F13B0" w:rsidP="007E2A20">
      <w:pPr>
        <w:ind w:firstLineChars="100" w:firstLine="241"/>
        <w:rPr>
          <w:rFonts w:ascii="ＭＳ ゴシック" w:eastAsia="ＭＳ ゴシック" w:hAnsi="ＭＳ ゴシック"/>
          <w:b/>
          <w:sz w:val="24"/>
          <w:szCs w:val="24"/>
        </w:rPr>
      </w:pPr>
    </w:p>
    <w:p w14:paraId="4F4FE2F8" w14:textId="77777777" w:rsidR="006F13B0" w:rsidRPr="00E55648" w:rsidRDefault="006F13B0" w:rsidP="007E2A20">
      <w:pPr>
        <w:ind w:firstLineChars="100" w:firstLine="241"/>
        <w:rPr>
          <w:rFonts w:ascii="ＭＳ ゴシック" w:eastAsia="ＭＳ ゴシック" w:hAnsi="ＭＳ ゴシック"/>
          <w:b/>
          <w:sz w:val="24"/>
          <w:szCs w:val="24"/>
        </w:rPr>
      </w:pPr>
    </w:p>
    <w:p w14:paraId="46C32F9E" w14:textId="77777777" w:rsidR="006F13B0" w:rsidRPr="00E55648" w:rsidRDefault="006F13B0" w:rsidP="007E2A20">
      <w:pPr>
        <w:ind w:firstLineChars="100" w:firstLine="241"/>
        <w:rPr>
          <w:rFonts w:ascii="ＭＳ ゴシック" w:eastAsia="ＭＳ ゴシック" w:hAnsi="ＭＳ ゴシック"/>
          <w:b/>
          <w:sz w:val="24"/>
          <w:szCs w:val="24"/>
        </w:rPr>
      </w:pPr>
    </w:p>
    <w:p w14:paraId="49068CFA" w14:textId="77777777" w:rsidR="006F13B0" w:rsidRPr="00E55648" w:rsidRDefault="006F13B0" w:rsidP="007E2A20">
      <w:pPr>
        <w:ind w:firstLineChars="100" w:firstLine="241"/>
        <w:rPr>
          <w:rFonts w:ascii="ＭＳ ゴシック" w:eastAsia="ＭＳ ゴシック" w:hAnsi="ＭＳ ゴシック"/>
          <w:b/>
          <w:sz w:val="24"/>
          <w:szCs w:val="24"/>
        </w:rPr>
      </w:pPr>
    </w:p>
    <w:p w14:paraId="1B5B1EBA" w14:textId="77777777" w:rsidR="006F13B0" w:rsidRPr="00E55648" w:rsidRDefault="006F13B0" w:rsidP="007E2A20">
      <w:pPr>
        <w:ind w:firstLineChars="100" w:firstLine="241"/>
        <w:rPr>
          <w:rFonts w:ascii="ＭＳ ゴシック" w:eastAsia="ＭＳ ゴシック" w:hAnsi="ＭＳ ゴシック"/>
          <w:b/>
          <w:sz w:val="24"/>
          <w:szCs w:val="24"/>
        </w:rPr>
      </w:pPr>
    </w:p>
    <w:p w14:paraId="11B67920" w14:textId="77777777" w:rsidR="00BD2BE3" w:rsidRPr="00E55648" w:rsidRDefault="00BD2BE3" w:rsidP="007E2A20">
      <w:pPr>
        <w:ind w:firstLineChars="100" w:firstLine="241"/>
        <w:rPr>
          <w:rFonts w:ascii="ＭＳ ゴシック" w:eastAsia="ＭＳ ゴシック" w:hAnsi="ＭＳ ゴシック"/>
          <w:b/>
          <w:sz w:val="24"/>
          <w:szCs w:val="24"/>
        </w:rPr>
      </w:pPr>
      <w:r w:rsidRPr="00E55648">
        <w:rPr>
          <w:rFonts w:ascii="ＭＳ ゴシック" w:eastAsia="ＭＳ ゴシック" w:hAnsi="ＭＳ ゴシック" w:hint="eastAsia"/>
          <w:b/>
          <w:sz w:val="24"/>
          <w:szCs w:val="24"/>
        </w:rPr>
        <w:t>Ａ－１　利用者の尊重と権利擁護</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
        <w:gridCol w:w="6914"/>
        <w:gridCol w:w="1619"/>
      </w:tblGrid>
      <w:tr w:rsidR="00BD2BE3" w:rsidRPr="00E55648" w14:paraId="157F490A" w14:textId="77777777" w:rsidTr="000A136D">
        <w:tc>
          <w:tcPr>
            <w:tcW w:w="7624" w:type="dxa"/>
            <w:gridSpan w:val="3"/>
            <w:shd w:val="clear" w:color="auto" w:fill="auto"/>
          </w:tcPr>
          <w:p w14:paraId="205172E7" w14:textId="77777777" w:rsidR="00BD2BE3" w:rsidRPr="00E55648" w:rsidRDefault="00BD2BE3" w:rsidP="00BD2BE3">
            <w:pPr>
              <w:rPr>
                <w:rFonts w:ascii="ＭＳ ゴシック" w:eastAsia="ＭＳ ゴシック" w:hAnsi="ＭＳ ゴシック"/>
                <w:szCs w:val="21"/>
              </w:rPr>
            </w:pPr>
          </w:p>
        </w:tc>
        <w:tc>
          <w:tcPr>
            <w:tcW w:w="1619" w:type="dxa"/>
            <w:shd w:val="clear" w:color="auto" w:fill="auto"/>
          </w:tcPr>
          <w:p w14:paraId="6FB1DD2F" w14:textId="77777777" w:rsidR="00BD2BE3" w:rsidRPr="00E55648" w:rsidRDefault="00BD2BE3" w:rsidP="00BD2BE3">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BD2BE3" w:rsidRPr="00E55648" w14:paraId="5EBFF7E4" w14:textId="77777777" w:rsidTr="000A136D">
        <w:tc>
          <w:tcPr>
            <w:tcW w:w="9243" w:type="dxa"/>
            <w:gridSpan w:val="4"/>
            <w:shd w:val="clear" w:color="auto" w:fill="auto"/>
          </w:tcPr>
          <w:p w14:paraId="4F21CCF0" w14:textId="77777777" w:rsidR="00BD2BE3" w:rsidRPr="00E55648" w:rsidRDefault="009A4E3F" w:rsidP="00BD2BE3">
            <w:pPr>
              <w:rPr>
                <w:rFonts w:ascii="ＭＳ ゴシック" w:eastAsia="ＭＳ ゴシック" w:hAnsi="ＭＳ ゴシック"/>
                <w:szCs w:val="21"/>
              </w:rPr>
            </w:pPr>
            <w:r w:rsidRPr="00E55648">
              <w:rPr>
                <w:rFonts w:ascii="ＭＳ ゴシック" w:eastAsia="ＭＳ ゴシック" w:hAnsi="ＭＳ ゴシック" w:hint="eastAsia"/>
                <w:sz w:val="24"/>
                <w:szCs w:val="24"/>
              </w:rPr>
              <w:t>Ａ－１－（１）</w:t>
            </w:r>
            <w:r w:rsidR="00BD2BE3" w:rsidRPr="00E55648">
              <w:rPr>
                <w:rFonts w:ascii="ＭＳ ゴシック" w:eastAsia="ＭＳ ゴシック" w:hAnsi="ＭＳ ゴシック" w:hint="eastAsia"/>
                <w:szCs w:val="21"/>
              </w:rPr>
              <w:t xml:space="preserve">　</w:t>
            </w:r>
            <w:r w:rsidRPr="00E55648">
              <w:rPr>
                <w:rFonts w:ascii="ＭＳ ゴシック" w:eastAsia="ＭＳ ゴシック" w:hAnsi="ＭＳ ゴシック" w:hint="eastAsia"/>
                <w:szCs w:val="21"/>
              </w:rPr>
              <w:t>自己決定の尊重</w:t>
            </w:r>
          </w:p>
        </w:tc>
      </w:tr>
      <w:tr w:rsidR="009A4E3F" w:rsidRPr="00E55648" w14:paraId="40DC9EEB" w14:textId="77777777" w:rsidTr="000A136D">
        <w:tc>
          <w:tcPr>
            <w:tcW w:w="699" w:type="dxa"/>
            <w:shd w:val="clear" w:color="auto" w:fill="auto"/>
          </w:tcPr>
          <w:p w14:paraId="0595C477" w14:textId="77777777" w:rsidR="009A4E3F" w:rsidRPr="00E55648" w:rsidRDefault="009A4E3F" w:rsidP="00E55648">
            <w:pPr>
              <w:tabs>
                <w:tab w:val="left" w:pos="3210"/>
              </w:tabs>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Ａ①</w:t>
            </w:r>
          </w:p>
        </w:tc>
        <w:tc>
          <w:tcPr>
            <w:tcW w:w="6925" w:type="dxa"/>
            <w:gridSpan w:val="2"/>
            <w:shd w:val="clear" w:color="auto" w:fill="auto"/>
          </w:tcPr>
          <w:p w14:paraId="5D9ECC84" w14:textId="77777777" w:rsidR="009A4E3F" w:rsidRPr="00E55648" w:rsidRDefault="009A4E3F" w:rsidP="00FE1F6F">
            <w:pPr>
              <w:tabs>
                <w:tab w:val="left" w:pos="3210"/>
              </w:tabs>
              <w:ind w:left="1760" w:hangingChars="800" w:hanging="1760"/>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w:t>
            </w:r>
            <w:r w:rsidRPr="00E55648">
              <w:rPr>
                <w:rFonts w:ascii="ＭＳ ゴシック" w:eastAsia="ＭＳ ゴシック" w:hAnsi="ＭＳ ゴシック"/>
                <w:sz w:val="22"/>
                <w:szCs w:val="24"/>
              </w:rPr>
              <w:t>-</w:t>
            </w:r>
            <w:r w:rsidRPr="00E55648">
              <w:rPr>
                <w:rFonts w:ascii="ＭＳ ゴシック" w:eastAsia="ＭＳ ゴシック" w:hAnsi="ＭＳ ゴシック" w:hint="eastAsia"/>
                <w:sz w:val="22"/>
                <w:szCs w:val="24"/>
              </w:rPr>
              <w:t>１</w:t>
            </w:r>
            <w:r w:rsidRPr="00E55648">
              <w:rPr>
                <w:rFonts w:ascii="ＭＳ ゴシック" w:eastAsia="ＭＳ ゴシック" w:hAnsi="ＭＳ ゴシック"/>
                <w:sz w:val="22"/>
                <w:szCs w:val="24"/>
              </w:rPr>
              <w:t>-</w:t>
            </w:r>
            <w:r w:rsidRPr="00E55648">
              <w:rPr>
                <w:rFonts w:ascii="ＭＳ ゴシック" w:eastAsia="ＭＳ ゴシック" w:hAnsi="ＭＳ ゴシック" w:hint="eastAsia"/>
                <w:sz w:val="22"/>
                <w:szCs w:val="24"/>
              </w:rPr>
              <w:t>（１）</w:t>
            </w:r>
            <w:r w:rsidRPr="00E55648">
              <w:rPr>
                <w:rFonts w:ascii="ＭＳ ゴシック" w:eastAsia="ＭＳ ゴシック" w:hAnsi="ＭＳ ゴシック"/>
                <w:sz w:val="22"/>
                <w:szCs w:val="24"/>
              </w:rPr>
              <w:t>-</w:t>
            </w:r>
            <w:r w:rsidRPr="00E55648">
              <w:rPr>
                <w:rFonts w:ascii="ＭＳ ゴシック" w:eastAsia="ＭＳ ゴシック" w:hAnsi="ＭＳ ゴシック" w:hint="eastAsia"/>
                <w:sz w:val="22"/>
                <w:szCs w:val="24"/>
              </w:rPr>
              <w:t xml:space="preserve">①　</w:t>
            </w:r>
            <w:r w:rsidRPr="00E55648">
              <w:rPr>
                <w:rFonts w:ascii="ＭＳ ゴシック" w:eastAsia="ＭＳ ゴシック" w:hAnsi="ＭＳ ゴシック" w:hint="eastAsia"/>
                <w:sz w:val="22"/>
              </w:rPr>
              <w:t>利用者の自己決定を尊重した個別支援と取組を行っている。</w:t>
            </w:r>
          </w:p>
        </w:tc>
        <w:tc>
          <w:tcPr>
            <w:tcW w:w="1619" w:type="dxa"/>
            <w:shd w:val="clear" w:color="auto" w:fill="auto"/>
          </w:tcPr>
          <w:p w14:paraId="3018C224" w14:textId="77777777" w:rsidR="009A4E3F" w:rsidRPr="00E55648" w:rsidRDefault="009A4E3F"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BD2BE3" w:rsidRPr="00E55648" w14:paraId="0034B9FC" w14:textId="77777777" w:rsidTr="000A136D">
        <w:trPr>
          <w:trHeight w:val="435"/>
        </w:trPr>
        <w:tc>
          <w:tcPr>
            <w:tcW w:w="9243" w:type="dxa"/>
            <w:gridSpan w:val="4"/>
            <w:shd w:val="clear" w:color="auto" w:fill="auto"/>
          </w:tcPr>
          <w:p w14:paraId="6AC96DEB" w14:textId="77777777" w:rsidR="00BD2BE3" w:rsidRPr="00E55648" w:rsidRDefault="00BD2BE3"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C8AB453" w14:textId="77777777" w:rsidR="00962FE0" w:rsidRPr="00E55648" w:rsidRDefault="00962FE0" w:rsidP="00E55648">
            <w:pPr>
              <w:jc w:val="left"/>
              <w:rPr>
                <w:rFonts w:ascii="ＭＳ ゴシック" w:eastAsia="ＭＳ ゴシック" w:hAnsi="ＭＳ ゴシック"/>
                <w:szCs w:val="21"/>
              </w:rPr>
            </w:pPr>
          </w:p>
        </w:tc>
      </w:tr>
      <w:tr w:rsidR="009A4E3F" w:rsidRPr="00E55648" w14:paraId="1629DDD0" w14:textId="77777777" w:rsidTr="000A136D">
        <w:trPr>
          <w:trHeight w:val="406"/>
        </w:trPr>
        <w:tc>
          <w:tcPr>
            <w:tcW w:w="9243" w:type="dxa"/>
            <w:gridSpan w:val="4"/>
            <w:shd w:val="clear" w:color="auto" w:fill="auto"/>
          </w:tcPr>
          <w:p w14:paraId="01CFA642" w14:textId="77777777" w:rsidR="009A4E3F"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w:t>
            </w:r>
            <w:r w:rsidR="00F3696E" w:rsidRPr="00E55648">
              <w:rPr>
                <w:rFonts w:ascii="ＭＳ ゴシック" w:eastAsia="ＭＳ ゴシック" w:hAnsi="ＭＳ ゴシック" w:hint="eastAsia"/>
                <w:szCs w:val="21"/>
              </w:rPr>
              <w:t>－</w:t>
            </w:r>
            <w:r w:rsidRPr="00E55648">
              <w:rPr>
                <w:rFonts w:ascii="ＭＳ ゴシック" w:eastAsia="ＭＳ ゴシック" w:hAnsi="ＭＳ ゴシック" w:hint="eastAsia"/>
                <w:szCs w:val="21"/>
              </w:rPr>
              <w:t>１</w:t>
            </w:r>
            <w:r w:rsidR="00F3696E" w:rsidRPr="00E55648">
              <w:rPr>
                <w:rFonts w:ascii="ＭＳ ゴシック" w:eastAsia="ＭＳ ゴシック" w:hAnsi="ＭＳ ゴシック" w:hint="eastAsia"/>
                <w:szCs w:val="21"/>
              </w:rPr>
              <w:t>－</w:t>
            </w:r>
            <w:r w:rsidRPr="00E55648">
              <w:rPr>
                <w:rFonts w:ascii="ＭＳ ゴシック" w:eastAsia="ＭＳ ゴシック" w:hAnsi="ＭＳ ゴシック" w:hint="eastAsia"/>
                <w:szCs w:val="21"/>
              </w:rPr>
              <w:t xml:space="preserve">（２）　</w:t>
            </w:r>
            <w:r w:rsidR="00AC1A0F">
              <w:rPr>
                <w:rFonts w:ascii="ＭＳ ゴシック" w:eastAsia="ＭＳ ゴシック" w:hAnsi="ＭＳ ゴシック" w:hint="eastAsia"/>
                <w:szCs w:val="21"/>
              </w:rPr>
              <w:t>権利擁護</w:t>
            </w:r>
          </w:p>
        </w:tc>
      </w:tr>
      <w:tr w:rsidR="009A4E3F" w:rsidRPr="00E55648" w14:paraId="30705C69" w14:textId="77777777" w:rsidTr="000A136D">
        <w:trPr>
          <w:trHeight w:val="180"/>
        </w:trPr>
        <w:tc>
          <w:tcPr>
            <w:tcW w:w="710" w:type="dxa"/>
            <w:gridSpan w:val="2"/>
            <w:shd w:val="clear" w:color="auto" w:fill="auto"/>
          </w:tcPr>
          <w:p w14:paraId="5F2F4060" w14:textId="77777777" w:rsidR="009A4E3F"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Ａ②</w:t>
            </w:r>
          </w:p>
        </w:tc>
        <w:tc>
          <w:tcPr>
            <w:tcW w:w="6914" w:type="dxa"/>
            <w:shd w:val="clear" w:color="auto" w:fill="auto"/>
          </w:tcPr>
          <w:p w14:paraId="32C59C4C" w14:textId="77777777" w:rsidR="009A4E3F" w:rsidRPr="00E55648" w:rsidRDefault="009A4E3F" w:rsidP="00E55648">
            <w:pPr>
              <w:ind w:left="1540" w:hangingChars="700" w:hanging="1540"/>
              <w:jc w:val="left"/>
              <w:rPr>
                <w:rFonts w:ascii="ＭＳ ゴシック" w:eastAsia="ＭＳ ゴシック" w:hAnsi="ＭＳ ゴシック"/>
                <w:szCs w:val="21"/>
              </w:rPr>
            </w:pPr>
            <w:r w:rsidRPr="00E55648">
              <w:rPr>
                <w:rFonts w:ascii="ＭＳ ゴシック" w:eastAsia="ＭＳ ゴシック" w:hAnsi="ＭＳ ゴシック" w:hint="eastAsia"/>
                <w:color w:val="000000"/>
                <w:sz w:val="22"/>
              </w:rPr>
              <w:t>Ａ-１-（２）-①　利用者の</w:t>
            </w:r>
            <w:r w:rsidR="00AC1A0F">
              <w:rPr>
                <w:rFonts w:ascii="ＭＳ ゴシック" w:eastAsia="ＭＳ ゴシック" w:hAnsi="ＭＳ ゴシック" w:hint="eastAsia"/>
                <w:color w:val="000000"/>
                <w:sz w:val="22"/>
              </w:rPr>
              <w:t>権利擁護</w:t>
            </w:r>
            <w:r w:rsidRPr="00E55648">
              <w:rPr>
                <w:rFonts w:ascii="ＭＳ ゴシック" w:eastAsia="ＭＳ ゴシック" w:hAnsi="ＭＳ ゴシック" w:hint="eastAsia"/>
                <w:color w:val="000000"/>
                <w:sz w:val="22"/>
              </w:rPr>
              <w:t>に関する取組が徹底されている。</w:t>
            </w:r>
          </w:p>
        </w:tc>
        <w:tc>
          <w:tcPr>
            <w:tcW w:w="1619" w:type="dxa"/>
            <w:shd w:val="clear" w:color="auto" w:fill="auto"/>
          </w:tcPr>
          <w:p w14:paraId="6209E3AD" w14:textId="77777777" w:rsidR="009A4E3F" w:rsidRPr="00E55648" w:rsidRDefault="009A4E3F"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a・c</w:t>
            </w:r>
          </w:p>
        </w:tc>
      </w:tr>
      <w:tr w:rsidR="009A4E3F" w:rsidRPr="00E55648" w14:paraId="58D8632C" w14:textId="77777777" w:rsidTr="000A136D">
        <w:trPr>
          <w:trHeight w:val="818"/>
        </w:trPr>
        <w:tc>
          <w:tcPr>
            <w:tcW w:w="9243" w:type="dxa"/>
            <w:gridSpan w:val="4"/>
            <w:shd w:val="clear" w:color="auto" w:fill="auto"/>
          </w:tcPr>
          <w:p w14:paraId="6195E596" w14:textId="77777777" w:rsidR="00FB32B4"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E95833C" w14:textId="77777777" w:rsidR="00962FE0" w:rsidRPr="00E55648" w:rsidRDefault="00962FE0" w:rsidP="00E55648">
            <w:pPr>
              <w:jc w:val="left"/>
              <w:rPr>
                <w:rFonts w:ascii="ＭＳ ゴシック" w:eastAsia="ＭＳ ゴシック" w:hAnsi="ＭＳ ゴシック"/>
                <w:szCs w:val="21"/>
              </w:rPr>
            </w:pPr>
          </w:p>
        </w:tc>
      </w:tr>
    </w:tbl>
    <w:p w14:paraId="006168AE" w14:textId="77777777" w:rsidR="00BD2BE3" w:rsidRPr="00E55648" w:rsidRDefault="00BD2BE3" w:rsidP="006442E2">
      <w:pPr>
        <w:tabs>
          <w:tab w:val="left" w:pos="3210"/>
        </w:tabs>
        <w:rPr>
          <w:rFonts w:ascii="ＭＳ 明朝" w:hAnsi="ＭＳ 明朝"/>
          <w:b/>
          <w:szCs w:val="21"/>
        </w:rPr>
      </w:pPr>
    </w:p>
    <w:p w14:paraId="33F97895" w14:textId="77777777" w:rsidR="009A4E3F" w:rsidRPr="00E55648" w:rsidRDefault="009A4E3F" w:rsidP="009A4E3F">
      <w:pPr>
        <w:ind w:firstLineChars="100" w:firstLine="241"/>
        <w:rPr>
          <w:rFonts w:ascii="ＭＳ ゴシック" w:eastAsia="ＭＳ ゴシック" w:hAnsi="ＭＳ ゴシック"/>
          <w:b/>
          <w:sz w:val="24"/>
          <w:szCs w:val="24"/>
        </w:rPr>
      </w:pPr>
      <w:r w:rsidRPr="00E55648">
        <w:rPr>
          <w:rFonts w:ascii="ＭＳ ゴシック" w:eastAsia="ＭＳ ゴシック" w:hAnsi="ＭＳ ゴシック" w:hint="eastAsia"/>
          <w:b/>
          <w:sz w:val="24"/>
          <w:szCs w:val="24"/>
        </w:rPr>
        <w:t xml:space="preserve">Ａ－２　</w:t>
      </w:r>
      <w:r w:rsidR="004611D7" w:rsidRPr="00E55648">
        <w:rPr>
          <w:rFonts w:ascii="ＭＳ ゴシック" w:eastAsia="ＭＳ ゴシック" w:hAnsi="ＭＳ ゴシック" w:hint="eastAsia"/>
          <w:b/>
          <w:sz w:val="24"/>
          <w:szCs w:val="24"/>
        </w:rPr>
        <w:t>生活支援</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1"/>
        <w:gridCol w:w="15"/>
        <w:gridCol w:w="6885"/>
        <w:gridCol w:w="15"/>
        <w:gridCol w:w="29"/>
        <w:gridCol w:w="29"/>
        <w:gridCol w:w="15"/>
        <w:gridCol w:w="43"/>
        <w:gridCol w:w="1502"/>
      </w:tblGrid>
      <w:tr w:rsidR="009A4E3F" w:rsidRPr="00E55648" w14:paraId="61CE0064" w14:textId="77777777" w:rsidTr="000A136D">
        <w:tc>
          <w:tcPr>
            <w:tcW w:w="7625" w:type="dxa"/>
            <w:gridSpan w:val="5"/>
            <w:shd w:val="clear" w:color="auto" w:fill="auto"/>
          </w:tcPr>
          <w:p w14:paraId="0493CDC4" w14:textId="77777777" w:rsidR="009A4E3F" w:rsidRPr="00E55648" w:rsidRDefault="009A4E3F" w:rsidP="009A4E3F">
            <w:pPr>
              <w:rPr>
                <w:rFonts w:ascii="ＭＳ ゴシック" w:eastAsia="ＭＳ ゴシック" w:hAnsi="ＭＳ ゴシック"/>
                <w:szCs w:val="21"/>
              </w:rPr>
            </w:pPr>
          </w:p>
        </w:tc>
        <w:tc>
          <w:tcPr>
            <w:tcW w:w="1618" w:type="dxa"/>
            <w:gridSpan w:val="5"/>
            <w:shd w:val="clear" w:color="auto" w:fill="auto"/>
          </w:tcPr>
          <w:p w14:paraId="35498DB4" w14:textId="77777777" w:rsidR="009A4E3F" w:rsidRPr="00E55648" w:rsidRDefault="009A4E3F" w:rsidP="009A4E3F">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9A4E3F" w:rsidRPr="00E55648" w14:paraId="77335B78" w14:textId="77777777" w:rsidTr="000A136D">
        <w:tc>
          <w:tcPr>
            <w:tcW w:w="9243" w:type="dxa"/>
            <w:gridSpan w:val="10"/>
            <w:shd w:val="clear" w:color="auto" w:fill="auto"/>
          </w:tcPr>
          <w:p w14:paraId="36F1D98A" w14:textId="77777777" w:rsidR="009A4E3F" w:rsidRPr="00E55648" w:rsidRDefault="009A4E3F" w:rsidP="009A4E3F">
            <w:pPr>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w:t>
            </w:r>
            <w:r w:rsidR="00F3696E" w:rsidRPr="00E55648">
              <w:rPr>
                <w:rFonts w:ascii="ＭＳ ゴシック" w:eastAsia="ＭＳ ゴシック" w:hAnsi="ＭＳ ゴシック" w:hint="eastAsia"/>
                <w:sz w:val="22"/>
                <w:szCs w:val="24"/>
              </w:rPr>
              <w:t>－</w:t>
            </w:r>
            <w:r w:rsidRPr="00E55648">
              <w:rPr>
                <w:rFonts w:ascii="ＭＳ ゴシック" w:eastAsia="ＭＳ ゴシック" w:hAnsi="ＭＳ ゴシック" w:hint="eastAsia"/>
                <w:sz w:val="22"/>
                <w:szCs w:val="24"/>
              </w:rPr>
              <w:t>２</w:t>
            </w:r>
            <w:r w:rsidR="00F3696E" w:rsidRPr="00E55648">
              <w:rPr>
                <w:rFonts w:ascii="ＭＳ ゴシック" w:eastAsia="ＭＳ ゴシック" w:hAnsi="ＭＳ ゴシック" w:hint="eastAsia"/>
                <w:sz w:val="22"/>
                <w:szCs w:val="24"/>
              </w:rPr>
              <w:t>－</w:t>
            </w:r>
            <w:r w:rsidRPr="00E55648">
              <w:rPr>
                <w:rFonts w:ascii="ＭＳ ゴシック" w:eastAsia="ＭＳ ゴシック" w:hAnsi="ＭＳ ゴシック" w:hint="eastAsia"/>
                <w:sz w:val="22"/>
                <w:szCs w:val="24"/>
              </w:rPr>
              <w:t>（１）　支援の基本</w:t>
            </w:r>
          </w:p>
        </w:tc>
      </w:tr>
      <w:tr w:rsidR="009A4E3F" w:rsidRPr="00E55648" w14:paraId="67476588" w14:textId="77777777" w:rsidTr="000A136D">
        <w:tc>
          <w:tcPr>
            <w:tcW w:w="699" w:type="dxa"/>
            <w:shd w:val="clear" w:color="auto" w:fill="auto"/>
          </w:tcPr>
          <w:p w14:paraId="084910B8" w14:textId="77777777" w:rsidR="009A4E3F" w:rsidRPr="00E55648" w:rsidRDefault="009A4E3F" w:rsidP="00E55648">
            <w:pPr>
              <w:tabs>
                <w:tab w:val="left" w:pos="3210"/>
              </w:tabs>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Ａ③</w:t>
            </w:r>
          </w:p>
        </w:tc>
        <w:tc>
          <w:tcPr>
            <w:tcW w:w="6926" w:type="dxa"/>
            <w:gridSpan w:val="4"/>
            <w:shd w:val="clear" w:color="auto" w:fill="auto"/>
          </w:tcPr>
          <w:p w14:paraId="76131BB6" w14:textId="77777777" w:rsidR="009A4E3F" w:rsidRPr="00E55648" w:rsidRDefault="009A4E3F" w:rsidP="00E55648">
            <w:pPr>
              <w:tabs>
                <w:tab w:val="left" w:pos="3210"/>
              </w:tabs>
              <w:ind w:left="1650" w:hangingChars="750" w:hanging="1650"/>
              <w:rPr>
                <w:rFonts w:ascii="ＭＳ ゴシック" w:eastAsia="ＭＳ ゴシック" w:hAnsi="ＭＳ ゴシック"/>
                <w:sz w:val="22"/>
                <w:szCs w:val="24"/>
              </w:rPr>
            </w:pPr>
            <w:r w:rsidRPr="00E55648">
              <w:rPr>
                <w:rFonts w:ascii="ＭＳ ゴシック" w:eastAsia="ＭＳ ゴシック" w:hAnsi="ＭＳ ゴシック" w:hint="eastAsia"/>
                <w:sz w:val="22"/>
              </w:rPr>
              <w:t>Ａ-２-（１）-①　利用者の自律・自立生活のための支援を行っている。</w:t>
            </w:r>
          </w:p>
        </w:tc>
        <w:tc>
          <w:tcPr>
            <w:tcW w:w="1618" w:type="dxa"/>
            <w:gridSpan w:val="5"/>
            <w:shd w:val="clear" w:color="auto" w:fill="auto"/>
          </w:tcPr>
          <w:p w14:paraId="561B1026" w14:textId="77777777" w:rsidR="009A4E3F" w:rsidRPr="00E55648" w:rsidRDefault="009A4E3F"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A4E3F" w:rsidRPr="00E55648" w14:paraId="12834897" w14:textId="77777777" w:rsidTr="000A136D">
        <w:trPr>
          <w:trHeight w:val="435"/>
        </w:trPr>
        <w:tc>
          <w:tcPr>
            <w:tcW w:w="9243" w:type="dxa"/>
            <w:gridSpan w:val="10"/>
            <w:shd w:val="clear" w:color="auto" w:fill="auto"/>
          </w:tcPr>
          <w:p w14:paraId="390F098B" w14:textId="77777777" w:rsidR="00FB32B4"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0EDEBFF" w14:textId="77777777" w:rsidR="009A4E3F" w:rsidRPr="00E55648" w:rsidRDefault="009A4E3F" w:rsidP="00E55648">
            <w:pPr>
              <w:jc w:val="left"/>
              <w:rPr>
                <w:rFonts w:ascii="ＭＳ ゴシック" w:eastAsia="ＭＳ ゴシック" w:hAnsi="ＭＳ ゴシック"/>
                <w:szCs w:val="21"/>
              </w:rPr>
            </w:pPr>
          </w:p>
        </w:tc>
      </w:tr>
      <w:tr w:rsidR="009A4E3F" w:rsidRPr="00E55648" w14:paraId="4BA7C6CA" w14:textId="77777777" w:rsidTr="000A136D">
        <w:trPr>
          <w:trHeight w:val="180"/>
        </w:trPr>
        <w:tc>
          <w:tcPr>
            <w:tcW w:w="710" w:type="dxa"/>
            <w:gridSpan w:val="2"/>
            <w:shd w:val="clear" w:color="auto" w:fill="auto"/>
          </w:tcPr>
          <w:p w14:paraId="5184901D" w14:textId="77777777" w:rsidR="009A4E3F"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Ａ④</w:t>
            </w:r>
          </w:p>
        </w:tc>
        <w:tc>
          <w:tcPr>
            <w:tcW w:w="6915" w:type="dxa"/>
            <w:gridSpan w:val="3"/>
            <w:shd w:val="clear" w:color="auto" w:fill="auto"/>
          </w:tcPr>
          <w:p w14:paraId="65997868" w14:textId="77777777" w:rsidR="009A4E3F" w:rsidRPr="00E55648" w:rsidRDefault="009A4E3F" w:rsidP="00FE1F6F">
            <w:pPr>
              <w:ind w:left="1760" w:hangingChars="800" w:hanging="1760"/>
              <w:jc w:val="left"/>
              <w:rPr>
                <w:rFonts w:ascii="ＭＳ ゴシック" w:eastAsia="ＭＳ ゴシック" w:hAnsi="ＭＳ ゴシック"/>
                <w:sz w:val="22"/>
              </w:rPr>
            </w:pPr>
            <w:r w:rsidRPr="00E55648">
              <w:rPr>
                <w:rFonts w:ascii="ＭＳ ゴシック" w:eastAsia="ＭＳ ゴシック" w:hAnsi="ＭＳ ゴシック" w:hint="eastAsia"/>
                <w:sz w:val="22"/>
              </w:rPr>
              <w:t>Ａ-２-（１）-②　利用者の心身の状況に応じたコミュニケーション手段の確保と必要な支援を行っている。</w:t>
            </w:r>
          </w:p>
        </w:tc>
        <w:tc>
          <w:tcPr>
            <w:tcW w:w="1618" w:type="dxa"/>
            <w:gridSpan w:val="5"/>
            <w:shd w:val="clear" w:color="auto" w:fill="auto"/>
          </w:tcPr>
          <w:p w14:paraId="4BAD1FBF" w14:textId="77777777" w:rsidR="009A4E3F" w:rsidRPr="00E55648" w:rsidRDefault="009A4E3F"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A4E3F" w:rsidRPr="00E55648" w14:paraId="0857657A" w14:textId="77777777" w:rsidTr="000A136D">
        <w:trPr>
          <w:trHeight w:val="706"/>
        </w:trPr>
        <w:tc>
          <w:tcPr>
            <w:tcW w:w="9243" w:type="dxa"/>
            <w:gridSpan w:val="10"/>
            <w:shd w:val="clear" w:color="auto" w:fill="auto"/>
          </w:tcPr>
          <w:p w14:paraId="7E821C81" w14:textId="77777777" w:rsidR="00962FE0"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08C7AFF" w14:textId="77777777" w:rsidR="00FB32B4" w:rsidRPr="00E55648" w:rsidRDefault="00FB32B4" w:rsidP="00E55648">
            <w:pPr>
              <w:jc w:val="left"/>
              <w:rPr>
                <w:rFonts w:ascii="ＭＳ ゴシック" w:eastAsia="ＭＳ ゴシック" w:hAnsi="ＭＳ ゴシック"/>
                <w:szCs w:val="21"/>
              </w:rPr>
            </w:pPr>
          </w:p>
        </w:tc>
      </w:tr>
      <w:tr w:rsidR="009A4E3F" w:rsidRPr="00E55648" w14:paraId="1DAC7110" w14:textId="77777777" w:rsidTr="000A136D">
        <w:trPr>
          <w:trHeight w:val="210"/>
        </w:trPr>
        <w:tc>
          <w:tcPr>
            <w:tcW w:w="699" w:type="dxa"/>
            <w:shd w:val="clear" w:color="auto" w:fill="auto"/>
          </w:tcPr>
          <w:p w14:paraId="1BDCAED2" w14:textId="77777777" w:rsidR="009A4E3F" w:rsidRPr="00E55648" w:rsidRDefault="009A4E3F"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Ａ⑤</w:t>
            </w:r>
          </w:p>
        </w:tc>
        <w:tc>
          <w:tcPr>
            <w:tcW w:w="6926" w:type="dxa"/>
            <w:gridSpan w:val="4"/>
            <w:shd w:val="clear" w:color="auto" w:fill="auto"/>
          </w:tcPr>
          <w:p w14:paraId="7C2B7C49" w14:textId="77777777" w:rsidR="009A4E3F" w:rsidRPr="00E55648" w:rsidRDefault="009A4E3F" w:rsidP="00FE1F6F">
            <w:pPr>
              <w:ind w:leftChars="2" w:left="1764" w:hangingChars="800" w:hanging="1760"/>
              <w:jc w:val="left"/>
              <w:rPr>
                <w:rFonts w:ascii="ＭＳ ゴシック" w:eastAsia="ＭＳ ゴシック" w:hAnsi="ＭＳ ゴシック"/>
                <w:sz w:val="22"/>
              </w:rPr>
            </w:pPr>
            <w:r w:rsidRPr="00E55648">
              <w:rPr>
                <w:rFonts w:ascii="ＭＳ ゴシック" w:eastAsia="ＭＳ ゴシック" w:hAnsi="ＭＳ ゴシック" w:hint="eastAsia"/>
                <w:sz w:val="22"/>
              </w:rPr>
              <w:t>Ａ-２-（１）-③　利用者の意思を尊重する支援としての相談等を適切に行っている。</w:t>
            </w:r>
          </w:p>
        </w:tc>
        <w:tc>
          <w:tcPr>
            <w:tcW w:w="1618" w:type="dxa"/>
            <w:gridSpan w:val="5"/>
            <w:shd w:val="clear" w:color="auto" w:fill="auto"/>
          </w:tcPr>
          <w:p w14:paraId="2B4C0018" w14:textId="77777777" w:rsidR="009A4E3F" w:rsidRPr="00E55648" w:rsidRDefault="009A4E3F"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A4E3F" w:rsidRPr="00E55648" w14:paraId="01F1EC6B" w14:textId="77777777" w:rsidTr="000A136D">
        <w:trPr>
          <w:trHeight w:val="685"/>
        </w:trPr>
        <w:tc>
          <w:tcPr>
            <w:tcW w:w="9243" w:type="dxa"/>
            <w:gridSpan w:val="10"/>
            <w:shd w:val="clear" w:color="auto" w:fill="auto"/>
          </w:tcPr>
          <w:p w14:paraId="7B7A2C34" w14:textId="77777777" w:rsidR="00FB32B4"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8FECC57" w14:textId="77777777" w:rsidR="00962FE0" w:rsidRPr="00E55648" w:rsidRDefault="00962FE0" w:rsidP="00E55648">
            <w:pPr>
              <w:jc w:val="left"/>
              <w:rPr>
                <w:rFonts w:ascii="ＭＳ ゴシック" w:eastAsia="ＭＳ ゴシック" w:hAnsi="ＭＳ ゴシック"/>
                <w:szCs w:val="21"/>
              </w:rPr>
            </w:pPr>
          </w:p>
        </w:tc>
      </w:tr>
      <w:tr w:rsidR="00F3696E" w:rsidRPr="00E55648" w14:paraId="5BC9816A" w14:textId="77777777" w:rsidTr="000A136D">
        <w:trPr>
          <w:trHeight w:val="165"/>
        </w:trPr>
        <w:tc>
          <w:tcPr>
            <w:tcW w:w="699" w:type="dxa"/>
            <w:shd w:val="clear" w:color="auto" w:fill="auto"/>
          </w:tcPr>
          <w:p w14:paraId="39076AEF" w14:textId="77777777" w:rsidR="00F3696E"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Ａ⑥</w:t>
            </w:r>
          </w:p>
        </w:tc>
        <w:tc>
          <w:tcPr>
            <w:tcW w:w="6911" w:type="dxa"/>
            <w:gridSpan w:val="3"/>
            <w:shd w:val="clear" w:color="auto" w:fill="auto"/>
          </w:tcPr>
          <w:p w14:paraId="6C9E3727" w14:textId="77777777" w:rsidR="00F3696E" w:rsidRPr="00E55648" w:rsidRDefault="00F3696E" w:rsidP="00FE1F6F">
            <w:pPr>
              <w:ind w:leftChars="3" w:left="1766" w:hangingChars="800" w:hanging="176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Ａ-２-（１）-④　個別支援計画にもとづく日中活動と利用支援等を行っている。</w:t>
            </w:r>
          </w:p>
        </w:tc>
        <w:tc>
          <w:tcPr>
            <w:tcW w:w="1633" w:type="dxa"/>
            <w:gridSpan w:val="6"/>
            <w:shd w:val="clear" w:color="auto" w:fill="auto"/>
          </w:tcPr>
          <w:p w14:paraId="0CB6CC55" w14:textId="77777777" w:rsidR="00F3696E" w:rsidRPr="00E55648" w:rsidRDefault="00F3696E"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A4E3F" w:rsidRPr="00E55648" w14:paraId="283F53C6" w14:textId="77777777" w:rsidTr="000A136D">
        <w:trPr>
          <w:trHeight w:val="805"/>
        </w:trPr>
        <w:tc>
          <w:tcPr>
            <w:tcW w:w="9243" w:type="dxa"/>
            <w:gridSpan w:val="10"/>
            <w:shd w:val="clear" w:color="auto" w:fill="auto"/>
          </w:tcPr>
          <w:p w14:paraId="5C76A39C" w14:textId="77777777" w:rsidR="00F3696E"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E6F8B49" w14:textId="77777777" w:rsidR="00962FE0" w:rsidRPr="00E55648" w:rsidRDefault="00962FE0" w:rsidP="00E55648">
            <w:pPr>
              <w:jc w:val="left"/>
              <w:rPr>
                <w:rFonts w:ascii="ＭＳ ゴシック" w:eastAsia="ＭＳ ゴシック" w:hAnsi="ＭＳ ゴシック"/>
                <w:szCs w:val="21"/>
              </w:rPr>
            </w:pPr>
          </w:p>
        </w:tc>
      </w:tr>
      <w:tr w:rsidR="00F3696E" w:rsidRPr="00E55648" w14:paraId="0558271A" w14:textId="77777777" w:rsidTr="000A136D">
        <w:trPr>
          <w:trHeight w:val="720"/>
        </w:trPr>
        <w:tc>
          <w:tcPr>
            <w:tcW w:w="699" w:type="dxa"/>
            <w:tcBorders>
              <w:bottom w:val="single" w:sz="4" w:space="0" w:color="auto"/>
            </w:tcBorders>
            <w:shd w:val="clear" w:color="auto" w:fill="auto"/>
          </w:tcPr>
          <w:p w14:paraId="207DAE1F" w14:textId="77777777" w:rsidR="00F3696E"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Ａ⑦</w:t>
            </w:r>
          </w:p>
        </w:tc>
        <w:tc>
          <w:tcPr>
            <w:tcW w:w="6911" w:type="dxa"/>
            <w:gridSpan w:val="3"/>
            <w:tcBorders>
              <w:bottom w:val="single" w:sz="4" w:space="0" w:color="auto"/>
            </w:tcBorders>
            <w:shd w:val="clear" w:color="auto" w:fill="auto"/>
          </w:tcPr>
          <w:p w14:paraId="108D90EA" w14:textId="77777777" w:rsidR="00F3696E" w:rsidRPr="00E55648" w:rsidRDefault="00F3696E" w:rsidP="00FE1F6F">
            <w:pPr>
              <w:ind w:left="1760" w:hangingChars="800" w:hanging="176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Ａ-２-（１）-⑤　利用者の障害の状況に応じた適切な支援を行っている。</w:t>
            </w:r>
          </w:p>
        </w:tc>
        <w:tc>
          <w:tcPr>
            <w:tcW w:w="1633" w:type="dxa"/>
            <w:gridSpan w:val="6"/>
            <w:tcBorders>
              <w:bottom w:val="single" w:sz="4" w:space="0" w:color="auto"/>
            </w:tcBorders>
            <w:shd w:val="clear" w:color="auto" w:fill="auto"/>
          </w:tcPr>
          <w:p w14:paraId="21FD1695" w14:textId="77777777" w:rsidR="00F3696E" w:rsidRPr="00E55648" w:rsidRDefault="00F3696E"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F3696E" w:rsidRPr="00E55648" w14:paraId="5A477A43" w14:textId="77777777" w:rsidTr="000A136D">
        <w:trPr>
          <w:trHeight w:val="812"/>
        </w:trPr>
        <w:tc>
          <w:tcPr>
            <w:tcW w:w="9243" w:type="dxa"/>
            <w:gridSpan w:val="10"/>
            <w:shd w:val="clear" w:color="auto" w:fill="auto"/>
          </w:tcPr>
          <w:p w14:paraId="21E0C32D" w14:textId="77777777" w:rsidR="00962FE0"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46AC47B3" w14:textId="77777777" w:rsidR="00962FE0" w:rsidRPr="00E55648" w:rsidRDefault="00962FE0" w:rsidP="00E55648">
            <w:pPr>
              <w:jc w:val="left"/>
              <w:rPr>
                <w:rFonts w:ascii="ＭＳ ゴシック" w:eastAsia="ＭＳ ゴシック" w:hAnsi="ＭＳ ゴシック"/>
                <w:szCs w:val="21"/>
              </w:rPr>
            </w:pPr>
          </w:p>
        </w:tc>
      </w:tr>
      <w:tr w:rsidR="00F3696E" w:rsidRPr="00E55648" w14:paraId="08DFCCAF" w14:textId="77777777" w:rsidTr="000A136D">
        <w:trPr>
          <w:trHeight w:val="435"/>
        </w:trPr>
        <w:tc>
          <w:tcPr>
            <w:tcW w:w="9243" w:type="dxa"/>
            <w:gridSpan w:val="10"/>
            <w:shd w:val="clear" w:color="auto" w:fill="auto"/>
          </w:tcPr>
          <w:p w14:paraId="032A4D30" w14:textId="77777777" w:rsidR="00F3696E" w:rsidRPr="00E55648" w:rsidRDefault="00F3696E"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w:t>
            </w:r>
            <w:r w:rsidR="002403CB" w:rsidRPr="00E55648">
              <w:rPr>
                <w:rFonts w:ascii="ＭＳ ゴシック" w:eastAsia="ＭＳ ゴシック" w:hAnsi="ＭＳ ゴシック" w:hint="eastAsia"/>
                <w:szCs w:val="21"/>
              </w:rPr>
              <w:t>－</w:t>
            </w:r>
            <w:r w:rsidRPr="00E55648">
              <w:rPr>
                <w:rFonts w:ascii="ＭＳ ゴシック" w:eastAsia="ＭＳ ゴシック" w:hAnsi="ＭＳ ゴシック" w:hint="eastAsia"/>
                <w:szCs w:val="21"/>
              </w:rPr>
              <w:t>２</w:t>
            </w:r>
            <w:r w:rsidR="002403CB" w:rsidRPr="00E55648">
              <w:rPr>
                <w:rFonts w:ascii="ＭＳ ゴシック" w:eastAsia="ＭＳ ゴシック" w:hAnsi="ＭＳ ゴシック" w:hint="eastAsia"/>
                <w:szCs w:val="21"/>
              </w:rPr>
              <w:t>－</w:t>
            </w:r>
            <w:r w:rsidRPr="00E55648">
              <w:rPr>
                <w:rFonts w:ascii="ＭＳ ゴシック" w:eastAsia="ＭＳ ゴシック" w:hAnsi="ＭＳ ゴシック" w:hint="eastAsia"/>
                <w:szCs w:val="21"/>
              </w:rPr>
              <w:t>（２）　日常的な生活支援</w:t>
            </w:r>
          </w:p>
        </w:tc>
      </w:tr>
      <w:tr w:rsidR="002403CB" w:rsidRPr="00E55648" w14:paraId="4FC85113" w14:textId="77777777" w:rsidTr="000A136D">
        <w:trPr>
          <w:trHeight w:val="210"/>
        </w:trPr>
        <w:tc>
          <w:tcPr>
            <w:tcW w:w="699" w:type="dxa"/>
            <w:shd w:val="clear" w:color="auto" w:fill="auto"/>
          </w:tcPr>
          <w:p w14:paraId="0CBC096E" w14:textId="77777777" w:rsidR="002403CB" w:rsidRPr="00E55648" w:rsidRDefault="002403CB"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lastRenderedPageBreak/>
              <w:t>Ａ⑧</w:t>
            </w:r>
          </w:p>
        </w:tc>
        <w:tc>
          <w:tcPr>
            <w:tcW w:w="6911" w:type="dxa"/>
            <w:gridSpan w:val="3"/>
            <w:shd w:val="clear" w:color="auto" w:fill="auto"/>
          </w:tcPr>
          <w:p w14:paraId="24C27FBE" w14:textId="77777777" w:rsidR="002403CB" w:rsidRPr="00E55648" w:rsidRDefault="002403CB" w:rsidP="00FE1F6F">
            <w:pPr>
              <w:ind w:left="1760" w:hangingChars="800" w:hanging="176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Ａ-２-（２）-①　個別支援計画にもとづく日常的な生活支援を行っている。</w:t>
            </w:r>
          </w:p>
        </w:tc>
        <w:tc>
          <w:tcPr>
            <w:tcW w:w="1633" w:type="dxa"/>
            <w:gridSpan w:val="6"/>
            <w:shd w:val="clear" w:color="auto" w:fill="auto"/>
          </w:tcPr>
          <w:p w14:paraId="54AB6ED9" w14:textId="77777777" w:rsidR="002403CB" w:rsidRPr="00E55648" w:rsidRDefault="002403CB"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F3696E" w:rsidRPr="00E55648" w14:paraId="22B2393B" w14:textId="77777777" w:rsidTr="000A136D">
        <w:trPr>
          <w:trHeight w:val="813"/>
        </w:trPr>
        <w:tc>
          <w:tcPr>
            <w:tcW w:w="9243" w:type="dxa"/>
            <w:gridSpan w:val="10"/>
            <w:shd w:val="clear" w:color="auto" w:fill="auto"/>
          </w:tcPr>
          <w:p w14:paraId="52DB225D" w14:textId="77777777" w:rsidR="00962FE0" w:rsidRPr="00E55648" w:rsidRDefault="002403CB"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3BC2292B" w14:textId="77777777" w:rsidR="00962FE0" w:rsidRPr="00E55648" w:rsidRDefault="00962FE0" w:rsidP="00E55648">
            <w:pPr>
              <w:jc w:val="left"/>
              <w:rPr>
                <w:rFonts w:ascii="ＭＳ ゴシック" w:eastAsia="ＭＳ ゴシック" w:hAnsi="ＭＳ ゴシック"/>
                <w:szCs w:val="21"/>
              </w:rPr>
            </w:pPr>
          </w:p>
        </w:tc>
      </w:tr>
      <w:tr w:rsidR="00F3696E" w:rsidRPr="00E55648" w14:paraId="7DBC1CBA" w14:textId="77777777" w:rsidTr="000A136D">
        <w:trPr>
          <w:trHeight w:val="195"/>
        </w:trPr>
        <w:tc>
          <w:tcPr>
            <w:tcW w:w="9243" w:type="dxa"/>
            <w:gridSpan w:val="10"/>
            <w:shd w:val="clear" w:color="auto" w:fill="auto"/>
          </w:tcPr>
          <w:p w14:paraId="2A4A4169" w14:textId="77777777" w:rsidR="00F3696E" w:rsidRPr="00E55648" w:rsidRDefault="002403CB"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Ａ－２－（３）　生活環境</w:t>
            </w:r>
          </w:p>
        </w:tc>
      </w:tr>
      <w:tr w:rsidR="002403CB" w:rsidRPr="00E55648" w14:paraId="3AA9DFBB" w14:textId="77777777" w:rsidTr="000A136D">
        <w:trPr>
          <w:trHeight w:val="100"/>
        </w:trPr>
        <w:tc>
          <w:tcPr>
            <w:tcW w:w="699" w:type="dxa"/>
            <w:shd w:val="clear" w:color="auto" w:fill="auto"/>
          </w:tcPr>
          <w:p w14:paraId="34A705A1" w14:textId="77777777" w:rsidR="002403CB" w:rsidRPr="00E55648" w:rsidRDefault="002403CB"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Ａ⑨</w:t>
            </w:r>
          </w:p>
        </w:tc>
        <w:tc>
          <w:tcPr>
            <w:tcW w:w="6926" w:type="dxa"/>
            <w:gridSpan w:val="4"/>
            <w:shd w:val="clear" w:color="auto" w:fill="auto"/>
          </w:tcPr>
          <w:p w14:paraId="068FC749" w14:textId="77777777" w:rsidR="002403CB" w:rsidRPr="00E55648" w:rsidRDefault="002403CB" w:rsidP="00FE1F6F">
            <w:pPr>
              <w:ind w:left="1760" w:hangingChars="800" w:hanging="176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Ａ-２-（３）-①　利用者の快適性と安心・安全に配慮した生活環境が確保されている。</w:t>
            </w:r>
          </w:p>
        </w:tc>
        <w:tc>
          <w:tcPr>
            <w:tcW w:w="1618" w:type="dxa"/>
            <w:gridSpan w:val="5"/>
            <w:shd w:val="clear" w:color="auto" w:fill="auto"/>
          </w:tcPr>
          <w:p w14:paraId="54DCEE2C" w14:textId="77777777" w:rsidR="002403CB" w:rsidRPr="00E55648" w:rsidRDefault="002403CB"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2403CB" w:rsidRPr="00E55648" w14:paraId="4B52C4D2" w14:textId="77777777" w:rsidTr="000A136D">
        <w:trPr>
          <w:trHeight w:val="698"/>
        </w:trPr>
        <w:tc>
          <w:tcPr>
            <w:tcW w:w="9243" w:type="dxa"/>
            <w:gridSpan w:val="10"/>
            <w:shd w:val="clear" w:color="auto" w:fill="auto"/>
          </w:tcPr>
          <w:p w14:paraId="21F8E94B" w14:textId="77777777" w:rsidR="002403CB" w:rsidRPr="00E55648" w:rsidRDefault="002403CB"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51AAC59" w14:textId="77777777" w:rsidR="00FB32B4" w:rsidRPr="00E55648" w:rsidRDefault="00FB32B4" w:rsidP="00E55648">
            <w:pPr>
              <w:jc w:val="left"/>
              <w:rPr>
                <w:rFonts w:ascii="ＭＳ ゴシック" w:eastAsia="ＭＳ ゴシック" w:hAnsi="ＭＳ ゴシック"/>
                <w:szCs w:val="21"/>
              </w:rPr>
            </w:pPr>
          </w:p>
        </w:tc>
      </w:tr>
      <w:tr w:rsidR="00F3696E" w:rsidRPr="00E55648" w14:paraId="0C2C4D74" w14:textId="77777777" w:rsidTr="000A136D">
        <w:trPr>
          <w:trHeight w:val="145"/>
        </w:trPr>
        <w:tc>
          <w:tcPr>
            <w:tcW w:w="9243" w:type="dxa"/>
            <w:gridSpan w:val="10"/>
            <w:shd w:val="clear" w:color="auto" w:fill="auto"/>
          </w:tcPr>
          <w:p w14:paraId="41559B1C" w14:textId="77777777" w:rsidR="00F3696E"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Ａ－２－（４）　機能訓練・生活訓練</w:t>
            </w:r>
          </w:p>
        </w:tc>
      </w:tr>
      <w:tr w:rsidR="00D97794" w:rsidRPr="00E55648" w14:paraId="63508B5B" w14:textId="77777777" w:rsidTr="000A136D">
        <w:trPr>
          <w:trHeight w:val="195"/>
        </w:trPr>
        <w:tc>
          <w:tcPr>
            <w:tcW w:w="710" w:type="dxa"/>
            <w:gridSpan w:val="2"/>
            <w:shd w:val="clear" w:color="auto" w:fill="auto"/>
          </w:tcPr>
          <w:p w14:paraId="1AA40B2C"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Ａ⑩</w:t>
            </w:r>
          </w:p>
        </w:tc>
        <w:tc>
          <w:tcPr>
            <w:tcW w:w="6944" w:type="dxa"/>
            <w:gridSpan w:val="4"/>
            <w:shd w:val="clear" w:color="auto" w:fill="auto"/>
          </w:tcPr>
          <w:p w14:paraId="224D5B05" w14:textId="77777777" w:rsidR="00D97794" w:rsidRPr="00E55648" w:rsidRDefault="00D97794" w:rsidP="00FE1F6F">
            <w:pPr>
              <w:ind w:left="1760" w:hangingChars="800" w:hanging="176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Ａ-２-（４）-①　利用者の心身の状況に応じた機能訓練・生活訓練を行っている。</w:t>
            </w:r>
          </w:p>
        </w:tc>
        <w:tc>
          <w:tcPr>
            <w:tcW w:w="1589" w:type="dxa"/>
            <w:gridSpan w:val="4"/>
            <w:shd w:val="clear" w:color="auto" w:fill="auto"/>
          </w:tcPr>
          <w:p w14:paraId="0CA9A5F6" w14:textId="77777777" w:rsidR="00D97794" w:rsidRPr="00E55648" w:rsidRDefault="00D97794"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F3696E" w:rsidRPr="00E55648" w14:paraId="74144E91" w14:textId="77777777" w:rsidTr="000A136D">
        <w:trPr>
          <w:trHeight w:val="737"/>
        </w:trPr>
        <w:tc>
          <w:tcPr>
            <w:tcW w:w="9243" w:type="dxa"/>
            <w:gridSpan w:val="10"/>
            <w:shd w:val="clear" w:color="auto" w:fill="auto"/>
          </w:tcPr>
          <w:p w14:paraId="23FF1CB8" w14:textId="77777777" w:rsidR="00FB32B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0CFD7F96" w14:textId="77777777" w:rsidR="00962FE0" w:rsidRPr="00E55648" w:rsidRDefault="00962FE0" w:rsidP="00E55648">
            <w:pPr>
              <w:jc w:val="left"/>
              <w:rPr>
                <w:rFonts w:ascii="ＭＳ ゴシック" w:eastAsia="ＭＳ ゴシック" w:hAnsi="ＭＳ ゴシック"/>
                <w:szCs w:val="21"/>
              </w:rPr>
            </w:pPr>
          </w:p>
        </w:tc>
      </w:tr>
      <w:tr w:rsidR="00F3696E" w:rsidRPr="00E55648" w14:paraId="71C9FB3D" w14:textId="77777777" w:rsidTr="000A136D">
        <w:trPr>
          <w:trHeight w:val="195"/>
        </w:trPr>
        <w:tc>
          <w:tcPr>
            <w:tcW w:w="9243" w:type="dxa"/>
            <w:gridSpan w:val="10"/>
            <w:shd w:val="clear" w:color="auto" w:fill="auto"/>
          </w:tcPr>
          <w:p w14:paraId="4A170FE7" w14:textId="77777777" w:rsidR="00F3696E"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Ａ－２－（５）　健康管理・医療的な支援</w:t>
            </w:r>
          </w:p>
        </w:tc>
      </w:tr>
      <w:tr w:rsidR="00D97794" w:rsidRPr="00E55648" w14:paraId="3BA9CDFD" w14:textId="77777777" w:rsidTr="000A136D">
        <w:trPr>
          <w:trHeight w:val="180"/>
        </w:trPr>
        <w:tc>
          <w:tcPr>
            <w:tcW w:w="725" w:type="dxa"/>
            <w:gridSpan w:val="3"/>
            <w:shd w:val="clear" w:color="auto" w:fill="auto"/>
          </w:tcPr>
          <w:p w14:paraId="6CB849B2"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Ａ⑪</w:t>
            </w:r>
          </w:p>
        </w:tc>
        <w:tc>
          <w:tcPr>
            <w:tcW w:w="6958" w:type="dxa"/>
            <w:gridSpan w:val="4"/>
            <w:shd w:val="clear" w:color="auto" w:fill="auto"/>
          </w:tcPr>
          <w:p w14:paraId="74F01949" w14:textId="77777777" w:rsidR="00D97794" w:rsidRPr="00E55648" w:rsidRDefault="00D97794" w:rsidP="00FE1F6F">
            <w:pPr>
              <w:ind w:left="1870" w:hangingChars="850" w:hanging="187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Ａ-２-（５）-①　利用者の健康状態の把握と体調変化時の迅速な対応等を適切に行っている。</w:t>
            </w:r>
          </w:p>
        </w:tc>
        <w:tc>
          <w:tcPr>
            <w:tcW w:w="1560" w:type="dxa"/>
            <w:gridSpan w:val="3"/>
            <w:shd w:val="clear" w:color="auto" w:fill="auto"/>
          </w:tcPr>
          <w:p w14:paraId="3A070DD1" w14:textId="77777777" w:rsidR="00D97794" w:rsidRPr="00E55648" w:rsidRDefault="00D97794"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D97794" w:rsidRPr="00E55648" w14:paraId="2ABC2001" w14:textId="77777777" w:rsidTr="000A136D">
        <w:trPr>
          <w:trHeight w:val="749"/>
        </w:trPr>
        <w:tc>
          <w:tcPr>
            <w:tcW w:w="9243" w:type="dxa"/>
            <w:gridSpan w:val="10"/>
            <w:shd w:val="clear" w:color="auto" w:fill="auto"/>
          </w:tcPr>
          <w:p w14:paraId="7C502C30" w14:textId="77777777" w:rsidR="00FB32B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tc>
      </w:tr>
      <w:tr w:rsidR="00D97794" w:rsidRPr="00E55648" w14:paraId="6DC5C0A2" w14:textId="77777777" w:rsidTr="000A136D">
        <w:trPr>
          <w:trHeight w:val="165"/>
        </w:trPr>
        <w:tc>
          <w:tcPr>
            <w:tcW w:w="710" w:type="dxa"/>
            <w:gridSpan w:val="2"/>
            <w:shd w:val="clear" w:color="auto" w:fill="auto"/>
          </w:tcPr>
          <w:p w14:paraId="0E2495DE"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Ａ⑫</w:t>
            </w:r>
          </w:p>
        </w:tc>
        <w:tc>
          <w:tcPr>
            <w:tcW w:w="6973" w:type="dxa"/>
            <w:gridSpan w:val="5"/>
            <w:shd w:val="clear" w:color="auto" w:fill="auto"/>
          </w:tcPr>
          <w:p w14:paraId="2C960E69" w14:textId="77777777" w:rsidR="00D97794" w:rsidRPr="00E55648" w:rsidRDefault="00D97794" w:rsidP="00FE1F6F">
            <w:pPr>
              <w:autoSpaceDE w:val="0"/>
              <w:autoSpaceDN w:val="0"/>
              <w:adjustRightInd w:val="0"/>
              <w:ind w:left="1870" w:hangingChars="850" w:hanging="1870"/>
              <w:jc w:val="left"/>
              <w:rPr>
                <w:rFonts w:ascii="ＭＳ ゴシック" w:eastAsia="ＭＳ ゴシック" w:hAnsi="ＭＳ ゴシック"/>
                <w:sz w:val="22"/>
              </w:rPr>
            </w:pPr>
            <w:r w:rsidRPr="00E55648">
              <w:rPr>
                <w:rFonts w:ascii="ＭＳ ゴシック" w:eastAsia="ＭＳ ゴシック" w:hAnsi="ＭＳ ゴシック" w:hint="eastAsia"/>
                <w:sz w:val="22"/>
              </w:rPr>
              <w:t>Ａ-２-（５）-②　医療的な支援が適切な手順と安全管理体制のもとに提供されている。</w:t>
            </w:r>
          </w:p>
        </w:tc>
        <w:tc>
          <w:tcPr>
            <w:tcW w:w="1560" w:type="dxa"/>
            <w:gridSpan w:val="3"/>
            <w:shd w:val="clear" w:color="auto" w:fill="auto"/>
          </w:tcPr>
          <w:p w14:paraId="13B3A4CB" w14:textId="77777777" w:rsidR="00D97794" w:rsidRPr="00E55648" w:rsidRDefault="00D97794"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D97794" w:rsidRPr="00E55648" w14:paraId="216837E2" w14:textId="77777777" w:rsidTr="000A136D">
        <w:trPr>
          <w:trHeight w:val="827"/>
        </w:trPr>
        <w:tc>
          <w:tcPr>
            <w:tcW w:w="9243" w:type="dxa"/>
            <w:gridSpan w:val="10"/>
            <w:shd w:val="clear" w:color="auto" w:fill="auto"/>
          </w:tcPr>
          <w:p w14:paraId="567BEC3A" w14:textId="77777777" w:rsidR="00962FE0"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6B226421" w14:textId="77777777" w:rsidR="00962FE0" w:rsidRPr="00E55648" w:rsidRDefault="00962FE0" w:rsidP="00E55648">
            <w:pPr>
              <w:jc w:val="left"/>
              <w:rPr>
                <w:rFonts w:ascii="ＭＳ ゴシック" w:eastAsia="ＭＳ ゴシック" w:hAnsi="ＭＳ ゴシック"/>
                <w:szCs w:val="21"/>
              </w:rPr>
            </w:pPr>
          </w:p>
        </w:tc>
      </w:tr>
      <w:tr w:rsidR="00D97794" w:rsidRPr="00E55648" w14:paraId="198BD53C" w14:textId="77777777" w:rsidTr="000A136D">
        <w:trPr>
          <w:trHeight w:val="210"/>
        </w:trPr>
        <w:tc>
          <w:tcPr>
            <w:tcW w:w="9243" w:type="dxa"/>
            <w:gridSpan w:val="10"/>
            <w:shd w:val="clear" w:color="auto" w:fill="auto"/>
          </w:tcPr>
          <w:p w14:paraId="3634902D"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Ａ－２－（６）　社会参加、学習支援</w:t>
            </w:r>
          </w:p>
        </w:tc>
      </w:tr>
      <w:tr w:rsidR="00D97794" w:rsidRPr="00E55648" w14:paraId="57035587" w14:textId="77777777" w:rsidTr="000A136D">
        <w:trPr>
          <w:trHeight w:val="195"/>
        </w:trPr>
        <w:tc>
          <w:tcPr>
            <w:tcW w:w="725" w:type="dxa"/>
            <w:gridSpan w:val="3"/>
            <w:shd w:val="clear" w:color="auto" w:fill="auto"/>
          </w:tcPr>
          <w:p w14:paraId="24800BD5"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Ａ⑬</w:t>
            </w:r>
          </w:p>
        </w:tc>
        <w:tc>
          <w:tcPr>
            <w:tcW w:w="6973" w:type="dxa"/>
            <w:gridSpan w:val="5"/>
            <w:shd w:val="clear" w:color="auto" w:fill="auto"/>
          </w:tcPr>
          <w:p w14:paraId="5F52A439" w14:textId="77777777" w:rsidR="00D97794" w:rsidRPr="00E55648" w:rsidRDefault="00D97794" w:rsidP="00FE1F6F">
            <w:pPr>
              <w:ind w:left="1870" w:hangingChars="850" w:hanging="187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Ａ-２-（６）-①　利用者の希望と意向を尊重した社会参加や学習のための支援を行っている。</w:t>
            </w:r>
          </w:p>
        </w:tc>
        <w:tc>
          <w:tcPr>
            <w:tcW w:w="1545" w:type="dxa"/>
            <w:gridSpan w:val="2"/>
            <w:shd w:val="clear" w:color="auto" w:fill="auto"/>
          </w:tcPr>
          <w:p w14:paraId="0073013E" w14:textId="77777777" w:rsidR="00D97794" w:rsidRPr="00E55648" w:rsidRDefault="00D97794"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D97794" w:rsidRPr="00E55648" w14:paraId="3A4AF003" w14:textId="77777777" w:rsidTr="000A136D">
        <w:trPr>
          <w:trHeight w:val="741"/>
        </w:trPr>
        <w:tc>
          <w:tcPr>
            <w:tcW w:w="9243" w:type="dxa"/>
            <w:gridSpan w:val="10"/>
            <w:shd w:val="clear" w:color="auto" w:fill="auto"/>
          </w:tcPr>
          <w:p w14:paraId="35F50A1D" w14:textId="77777777" w:rsidR="00D97794" w:rsidRPr="00E55648" w:rsidRDefault="00D97794"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491D953" w14:textId="77777777" w:rsidR="00962FE0" w:rsidRPr="00E55648" w:rsidRDefault="00962FE0" w:rsidP="00E55648">
            <w:pPr>
              <w:jc w:val="left"/>
              <w:rPr>
                <w:rFonts w:ascii="ＭＳ ゴシック" w:eastAsia="ＭＳ ゴシック" w:hAnsi="ＭＳ ゴシック"/>
                <w:szCs w:val="21"/>
              </w:rPr>
            </w:pPr>
          </w:p>
        </w:tc>
      </w:tr>
      <w:tr w:rsidR="00D97794" w:rsidRPr="00E55648" w14:paraId="0FBE0EDC" w14:textId="77777777" w:rsidTr="000A136D">
        <w:trPr>
          <w:trHeight w:val="225"/>
        </w:trPr>
        <w:tc>
          <w:tcPr>
            <w:tcW w:w="9243" w:type="dxa"/>
            <w:gridSpan w:val="10"/>
            <w:shd w:val="clear" w:color="auto" w:fill="auto"/>
          </w:tcPr>
          <w:p w14:paraId="67E67908" w14:textId="77777777" w:rsidR="00D97794"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Ａ－２－（７）　地域生活への移行と地域生活の支援</w:t>
            </w:r>
          </w:p>
        </w:tc>
      </w:tr>
      <w:tr w:rsidR="00E56BE5" w:rsidRPr="00E55648" w14:paraId="747ACE34" w14:textId="77777777" w:rsidTr="000A136D">
        <w:trPr>
          <w:trHeight w:val="120"/>
        </w:trPr>
        <w:tc>
          <w:tcPr>
            <w:tcW w:w="725" w:type="dxa"/>
            <w:gridSpan w:val="3"/>
            <w:shd w:val="clear" w:color="auto" w:fill="auto"/>
          </w:tcPr>
          <w:p w14:paraId="094CD76E" w14:textId="77777777" w:rsidR="00E56BE5"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Ａ⑭</w:t>
            </w:r>
          </w:p>
        </w:tc>
        <w:tc>
          <w:tcPr>
            <w:tcW w:w="6973" w:type="dxa"/>
            <w:gridSpan w:val="5"/>
            <w:shd w:val="clear" w:color="auto" w:fill="auto"/>
          </w:tcPr>
          <w:p w14:paraId="63F151B4" w14:textId="77777777" w:rsidR="00E56BE5" w:rsidRPr="00E55648" w:rsidRDefault="00E56BE5" w:rsidP="00FE1F6F">
            <w:pPr>
              <w:ind w:left="1785" w:hangingChars="850" w:hanging="1785"/>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Ａ-２-（７）-①　利用者の希望と意向を尊重した地域生活への移行や地域生活のための支援を行っている。</w:t>
            </w:r>
          </w:p>
        </w:tc>
        <w:tc>
          <w:tcPr>
            <w:tcW w:w="1545" w:type="dxa"/>
            <w:gridSpan w:val="2"/>
            <w:shd w:val="clear" w:color="auto" w:fill="auto"/>
          </w:tcPr>
          <w:p w14:paraId="3BD84FD1" w14:textId="77777777" w:rsidR="00E56BE5" w:rsidRPr="00E55648" w:rsidRDefault="00E56BE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E56BE5" w:rsidRPr="00E55648" w14:paraId="5636BF00" w14:textId="77777777" w:rsidTr="000A136D">
        <w:trPr>
          <w:trHeight w:val="753"/>
        </w:trPr>
        <w:tc>
          <w:tcPr>
            <w:tcW w:w="9243" w:type="dxa"/>
            <w:gridSpan w:val="10"/>
            <w:shd w:val="clear" w:color="auto" w:fill="auto"/>
          </w:tcPr>
          <w:p w14:paraId="26459375" w14:textId="77777777" w:rsidR="00FB32B4"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tc>
      </w:tr>
      <w:tr w:rsidR="00F3696E" w:rsidRPr="00E55648" w14:paraId="7831860E" w14:textId="77777777" w:rsidTr="000A136D">
        <w:trPr>
          <w:trHeight w:val="225"/>
        </w:trPr>
        <w:tc>
          <w:tcPr>
            <w:tcW w:w="9243" w:type="dxa"/>
            <w:gridSpan w:val="10"/>
            <w:shd w:val="clear" w:color="auto" w:fill="auto"/>
          </w:tcPr>
          <w:p w14:paraId="0D4A587E" w14:textId="77777777" w:rsidR="00F3696E"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Ａ－２－（８）　家族等との連携・交流と家族支援</w:t>
            </w:r>
          </w:p>
        </w:tc>
      </w:tr>
      <w:tr w:rsidR="00E56BE5" w:rsidRPr="00E55648" w14:paraId="58D9704E" w14:textId="77777777" w:rsidTr="000A136D">
        <w:trPr>
          <w:trHeight w:val="165"/>
        </w:trPr>
        <w:tc>
          <w:tcPr>
            <w:tcW w:w="725" w:type="dxa"/>
            <w:gridSpan w:val="3"/>
            <w:shd w:val="clear" w:color="auto" w:fill="auto"/>
          </w:tcPr>
          <w:p w14:paraId="1EF0AE57" w14:textId="77777777" w:rsidR="00E56BE5"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Ａ⑮</w:t>
            </w:r>
          </w:p>
        </w:tc>
        <w:tc>
          <w:tcPr>
            <w:tcW w:w="7016" w:type="dxa"/>
            <w:gridSpan w:val="6"/>
            <w:shd w:val="clear" w:color="auto" w:fill="auto"/>
          </w:tcPr>
          <w:p w14:paraId="125CFEC6" w14:textId="77777777" w:rsidR="00E56BE5" w:rsidRPr="00E55648" w:rsidRDefault="00E56BE5" w:rsidP="00FE1F6F">
            <w:pPr>
              <w:ind w:left="1870" w:hangingChars="850" w:hanging="1870"/>
              <w:jc w:val="left"/>
              <w:rPr>
                <w:rFonts w:ascii="ＭＳ ゴシック" w:eastAsia="ＭＳ ゴシック" w:hAnsi="ＭＳ ゴシック"/>
                <w:szCs w:val="21"/>
              </w:rPr>
            </w:pPr>
            <w:r w:rsidRPr="00E55648">
              <w:rPr>
                <w:rFonts w:ascii="ＭＳ ゴシック" w:eastAsia="ＭＳ ゴシック" w:hAnsi="ＭＳ ゴシック" w:hint="eastAsia"/>
                <w:sz w:val="22"/>
              </w:rPr>
              <w:t>Ａ-２-（８）-①　利用者の家族等との連携・交流と家族支援を行っている。</w:t>
            </w:r>
          </w:p>
        </w:tc>
        <w:tc>
          <w:tcPr>
            <w:tcW w:w="1502" w:type="dxa"/>
            <w:shd w:val="clear" w:color="auto" w:fill="auto"/>
          </w:tcPr>
          <w:p w14:paraId="14A6AA21" w14:textId="77777777" w:rsidR="00E56BE5" w:rsidRPr="00E55648" w:rsidRDefault="00E56BE5"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E56BE5" w:rsidRPr="00E55648" w14:paraId="4B8330DA" w14:textId="77777777" w:rsidTr="000A136D">
        <w:trPr>
          <w:trHeight w:val="750"/>
        </w:trPr>
        <w:tc>
          <w:tcPr>
            <w:tcW w:w="9243" w:type="dxa"/>
            <w:gridSpan w:val="10"/>
            <w:shd w:val="clear" w:color="auto" w:fill="auto"/>
          </w:tcPr>
          <w:p w14:paraId="28B642A5" w14:textId="77777777" w:rsidR="00962FE0" w:rsidRPr="00E55648" w:rsidRDefault="00E56BE5"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73277367" w14:textId="77777777" w:rsidR="00FB32B4" w:rsidRPr="00E55648" w:rsidRDefault="00FB32B4" w:rsidP="00E55648">
            <w:pPr>
              <w:jc w:val="left"/>
              <w:rPr>
                <w:rFonts w:ascii="ＭＳ ゴシック" w:eastAsia="ＭＳ ゴシック" w:hAnsi="ＭＳ ゴシック"/>
                <w:szCs w:val="21"/>
              </w:rPr>
            </w:pPr>
          </w:p>
        </w:tc>
      </w:tr>
    </w:tbl>
    <w:p w14:paraId="02F5ED8C" w14:textId="77777777" w:rsidR="009A4E3F" w:rsidRDefault="009A4E3F" w:rsidP="009A4E3F">
      <w:pPr>
        <w:tabs>
          <w:tab w:val="left" w:pos="3210"/>
        </w:tabs>
        <w:rPr>
          <w:rFonts w:ascii="ＭＳ 明朝" w:hAnsi="ＭＳ 明朝"/>
          <w:b/>
          <w:szCs w:val="21"/>
        </w:rPr>
      </w:pPr>
    </w:p>
    <w:p w14:paraId="2FA6B8E0" w14:textId="77777777" w:rsidR="00AC1A0F" w:rsidRDefault="00AC1A0F" w:rsidP="009A4E3F">
      <w:pPr>
        <w:tabs>
          <w:tab w:val="left" w:pos="3210"/>
        </w:tabs>
        <w:rPr>
          <w:rFonts w:ascii="ＭＳ 明朝" w:hAnsi="ＭＳ 明朝"/>
          <w:b/>
          <w:szCs w:val="21"/>
        </w:rPr>
      </w:pPr>
    </w:p>
    <w:p w14:paraId="2A0F38E1" w14:textId="77777777" w:rsidR="00AC1A0F" w:rsidRPr="00E55648" w:rsidRDefault="00AC1A0F" w:rsidP="009A4E3F">
      <w:pPr>
        <w:tabs>
          <w:tab w:val="left" w:pos="3210"/>
        </w:tabs>
        <w:rPr>
          <w:rFonts w:ascii="ＭＳ 明朝" w:hAnsi="ＭＳ 明朝"/>
          <w:b/>
          <w:szCs w:val="21"/>
        </w:rPr>
      </w:pPr>
    </w:p>
    <w:p w14:paraId="2505CF81" w14:textId="77777777" w:rsidR="00962FE0" w:rsidRPr="00E55648" w:rsidRDefault="00962FE0" w:rsidP="00962FE0">
      <w:pPr>
        <w:ind w:firstLineChars="100" w:firstLine="241"/>
        <w:rPr>
          <w:rFonts w:ascii="ＭＳ ゴシック" w:eastAsia="ＭＳ ゴシック" w:hAnsi="ＭＳ ゴシック"/>
          <w:b/>
          <w:sz w:val="24"/>
          <w:szCs w:val="24"/>
        </w:rPr>
      </w:pPr>
      <w:r w:rsidRPr="00E55648">
        <w:rPr>
          <w:rFonts w:ascii="ＭＳ ゴシック" w:eastAsia="ＭＳ ゴシック" w:hAnsi="ＭＳ ゴシック" w:hint="eastAsia"/>
          <w:b/>
          <w:sz w:val="24"/>
          <w:szCs w:val="24"/>
        </w:rPr>
        <w:t>Ａ－３　発達支援</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925"/>
        <w:gridCol w:w="1619"/>
      </w:tblGrid>
      <w:tr w:rsidR="00962FE0" w:rsidRPr="00E55648" w14:paraId="27056501" w14:textId="77777777" w:rsidTr="000A136D">
        <w:tc>
          <w:tcPr>
            <w:tcW w:w="7624" w:type="dxa"/>
            <w:gridSpan w:val="2"/>
            <w:shd w:val="clear" w:color="auto" w:fill="auto"/>
          </w:tcPr>
          <w:p w14:paraId="6AF65171" w14:textId="77777777" w:rsidR="00962FE0" w:rsidRPr="00E55648" w:rsidRDefault="00962FE0" w:rsidP="00524774">
            <w:pPr>
              <w:rPr>
                <w:rFonts w:ascii="ＭＳ ゴシック" w:eastAsia="ＭＳ ゴシック" w:hAnsi="ＭＳ ゴシック"/>
                <w:szCs w:val="21"/>
              </w:rPr>
            </w:pPr>
          </w:p>
        </w:tc>
        <w:tc>
          <w:tcPr>
            <w:tcW w:w="1619" w:type="dxa"/>
            <w:shd w:val="clear" w:color="auto" w:fill="auto"/>
          </w:tcPr>
          <w:p w14:paraId="069F4421" w14:textId="77777777" w:rsidR="00962FE0" w:rsidRPr="00E55648" w:rsidRDefault="00962FE0" w:rsidP="00524774">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962FE0" w:rsidRPr="00E55648" w14:paraId="55395978" w14:textId="77777777" w:rsidTr="000A136D">
        <w:tc>
          <w:tcPr>
            <w:tcW w:w="9243" w:type="dxa"/>
            <w:gridSpan w:val="3"/>
            <w:shd w:val="clear" w:color="auto" w:fill="auto"/>
          </w:tcPr>
          <w:p w14:paraId="1500A7FD" w14:textId="77777777" w:rsidR="00962FE0" w:rsidRPr="00E55648" w:rsidRDefault="00962FE0" w:rsidP="00524774">
            <w:pPr>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Ａ－３－（１）　発達支援</w:t>
            </w:r>
          </w:p>
        </w:tc>
      </w:tr>
      <w:tr w:rsidR="00962FE0" w:rsidRPr="00E55648" w14:paraId="2D580CA8" w14:textId="77777777" w:rsidTr="000A136D">
        <w:tc>
          <w:tcPr>
            <w:tcW w:w="699" w:type="dxa"/>
            <w:shd w:val="clear" w:color="auto" w:fill="auto"/>
          </w:tcPr>
          <w:p w14:paraId="142A3227" w14:textId="77777777" w:rsidR="00962FE0" w:rsidRPr="00E55648" w:rsidRDefault="00962FE0" w:rsidP="00E55648">
            <w:pPr>
              <w:tabs>
                <w:tab w:val="left" w:pos="3210"/>
              </w:tabs>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Ａ⑯</w:t>
            </w:r>
          </w:p>
        </w:tc>
        <w:tc>
          <w:tcPr>
            <w:tcW w:w="6925" w:type="dxa"/>
            <w:shd w:val="clear" w:color="auto" w:fill="auto"/>
          </w:tcPr>
          <w:p w14:paraId="31D2C8AD" w14:textId="77777777" w:rsidR="00962FE0" w:rsidRPr="00E55648" w:rsidRDefault="00962FE0" w:rsidP="00FE1F6F">
            <w:pPr>
              <w:tabs>
                <w:tab w:val="left" w:pos="3210"/>
              </w:tabs>
              <w:ind w:left="1760" w:hangingChars="800" w:hanging="1760"/>
              <w:rPr>
                <w:rFonts w:ascii="ＭＳ ゴシック" w:eastAsia="ＭＳ ゴシック" w:hAnsi="ＭＳ ゴシック"/>
                <w:sz w:val="22"/>
                <w:szCs w:val="24"/>
              </w:rPr>
            </w:pPr>
            <w:r w:rsidRPr="00E55648">
              <w:rPr>
                <w:rFonts w:ascii="ＭＳ ゴシック" w:eastAsia="ＭＳ ゴシック" w:hAnsi="ＭＳ ゴシック" w:hint="eastAsia"/>
                <w:sz w:val="22"/>
              </w:rPr>
              <w:t>Ａ-３-（１）-①　子どもの障害の状況や発達過程等に応じた発達支援を行っている。</w:t>
            </w:r>
          </w:p>
        </w:tc>
        <w:tc>
          <w:tcPr>
            <w:tcW w:w="1619" w:type="dxa"/>
            <w:shd w:val="clear" w:color="auto" w:fill="auto"/>
          </w:tcPr>
          <w:p w14:paraId="7E696BC3" w14:textId="77777777" w:rsidR="00962FE0" w:rsidRPr="00E55648" w:rsidRDefault="00962FE0"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62FE0" w:rsidRPr="00E55648" w14:paraId="59B616E2" w14:textId="77777777" w:rsidTr="000A136D">
        <w:trPr>
          <w:trHeight w:val="435"/>
        </w:trPr>
        <w:tc>
          <w:tcPr>
            <w:tcW w:w="9243" w:type="dxa"/>
            <w:gridSpan w:val="3"/>
            <w:shd w:val="clear" w:color="auto" w:fill="auto"/>
          </w:tcPr>
          <w:p w14:paraId="25EA4367"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27288D01" w14:textId="77777777" w:rsidR="00FB32B4" w:rsidRPr="00E55648" w:rsidRDefault="00FB32B4" w:rsidP="00E55648">
            <w:pPr>
              <w:jc w:val="left"/>
              <w:rPr>
                <w:rFonts w:ascii="ＭＳ ゴシック" w:eastAsia="ＭＳ ゴシック" w:hAnsi="ＭＳ ゴシック"/>
                <w:szCs w:val="21"/>
              </w:rPr>
            </w:pPr>
          </w:p>
        </w:tc>
      </w:tr>
    </w:tbl>
    <w:p w14:paraId="3998CCCB" w14:textId="77777777" w:rsidR="00AC1A0F" w:rsidRDefault="00AC1A0F" w:rsidP="00962FE0">
      <w:pPr>
        <w:ind w:firstLineChars="100" w:firstLine="241"/>
        <w:rPr>
          <w:rFonts w:ascii="ＭＳ ゴシック" w:eastAsia="ＭＳ ゴシック" w:hAnsi="ＭＳ ゴシック"/>
          <w:b/>
          <w:sz w:val="24"/>
          <w:szCs w:val="24"/>
        </w:rPr>
      </w:pPr>
    </w:p>
    <w:p w14:paraId="35F568C7" w14:textId="77777777" w:rsidR="00962FE0" w:rsidRPr="00E55648" w:rsidRDefault="00962FE0" w:rsidP="00962FE0">
      <w:pPr>
        <w:ind w:firstLineChars="100" w:firstLine="241"/>
        <w:rPr>
          <w:rFonts w:ascii="ＭＳ ゴシック" w:eastAsia="ＭＳ ゴシック" w:hAnsi="ＭＳ ゴシック"/>
          <w:b/>
          <w:sz w:val="24"/>
          <w:szCs w:val="24"/>
        </w:rPr>
      </w:pPr>
      <w:r w:rsidRPr="00E55648">
        <w:rPr>
          <w:rFonts w:ascii="ＭＳ ゴシック" w:eastAsia="ＭＳ ゴシック" w:hAnsi="ＭＳ ゴシック" w:hint="eastAsia"/>
          <w:b/>
          <w:sz w:val="24"/>
          <w:szCs w:val="24"/>
        </w:rPr>
        <w:t>Ａ－４　就労支援</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
        <w:gridCol w:w="6915"/>
        <w:gridCol w:w="1619"/>
      </w:tblGrid>
      <w:tr w:rsidR="00962FE0" w:rsidRPr="00E55648" w14:paraId="4B7566FF" w14:textId="77777777" w:rsidTr="000A136D">
        <w:tc>
          <w:tcPr>
            <w:tcW w:w="7624" w:type="dxa"/>
            <w:gridSpan w:val="3"/>
            <w:shd w:val="clear" w:color="auto" w:fill="auto"/>
          </w:tcPr>
          <w:p w14:paraId="22C17CC0" w14:textId="77777777" w:rsidR="00962FE0" w:rsidRPr="00E55648" w:rsidRDefault="00962FE0" w:rsidP="00524774">
            <w:pPr>
              <w:rPr>
                <w:rFonts w:ascii="ＭＳ ゴシック" w:eastAsia="ＭＳ ゴシック" w:hAnsi="ＭＳ ゴシック"/>
                <w:szCs w:val="21"/>
              </w:rPr>
            </w:pPr>
          </w:p>
        </w:tc>
        <w:tc>
          <w:tcPr>
            <w:tcW w:w="1619" w:type="dxa"/>
            <w:shd w:val="clear" w:color="auto" w:fill="auto"/>
          </w:tcPr>
          <w:p w14:paraId="73DB9F26" w14:textId="77777777" w:rsidR="00962FE0" w:rsidRPr="00E55648" w:rsidRDefault="00962FE0" w:rsidP="00524774">
            <w:pPr>
              <w:rPr>
                <w:rFonts w:ascii="ＭＳ ゴシック" w:eastAsia="ＭＳ ゴシック" w:hAnsi="ＭＳ ゴシック"/>
                <w:szCs w:val="21"/>
              </w:rPr>
            </w:pPr>
            <w:r w:rsidRPr="00E55648">
              <w:rPr>
                <w:rFonts w:ascii="ＭＳ ゴシック" w:eastAsia="ＭＳ ゴシック" w:hAnsi="ＭＳ ゴシック" w:hint="eastAsia"/>
                <w:sz w:val="18"/>
                <w:szCs w:val="21"/>
              </w:rPr>
              <w:t>第三者評価結果</w:t>
            </w:r>
          </w:p>
        </w:tc>
      </w:tr>
      <w:tr w:rsidR="00962FE0" w:rsidRPr="00E55648" w14:paraId="157E8BE5" w14:textId="77777777" w:rsidTr="000A136D">
        <w:tc>
          <w:tcPr>
            <w:tcW w:w="9243" w:type="dxa"/>
            <w:gridSpan w:val="4"/>
            <w:shd w:val="clear" w:color="auto" w:fill="auto"/>
          </w:tcPr>
          <w:p w14:paraId="71FD1794" w14:textId="77777777" w:rsidR="00962FE0" w:rsidRPr="00E55648" w:rsidRDefault="00962FE0" w:rsidP="00524774">
            <w:pPr>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Ａ－４－（１）　就労支援</w:t>
            </w:r>
          </w:p>
        </w:tc>
      </w:tr>
      <w:tr w:rsidR="00962FE0" w:rsidRPr="00E55648" w14:paraId="79D75909" w14:textId="77777777" w:rsidTr="000A136D">
        <w:tc>
          <w:tcPr>
            <w:tcW w:w="698" w:type="dxa"/>
            <w:shd w:val="clear" w:color="auto" w:fill="auto"/>
          </w:tcPr>
          <w:p w14:paraId="32C97EDF" w14:textId="77777777" w:rsidR="00962FE0" w:rsidRPr="00E55648" w:rsidRDefault="00962FE0" w:rsidP="00E55648">
            <w:pPr>
              <w:tabs>
                <w:tab w:val="left" w:pos="3210"/>
              </w:tabs>
              <w:rPr>
                <w:rFonts w:ascii="ＭＳ ゴシック" w:eastAsia="ＭＳ ゴシック" w:hAnsi="ＭＳ ゴシック"/>
                <w:sz w:val="22"/>
                <w:szCs w:val="24"/>
              </w:rPr>
            </w:pPr>
            <w:r w:rsidRPr="00E55648">
              <w:rPr>
                <w:rFonts w:ascii="ＭＳ ゴシック" w:eastAsia="ＭＳ ゴシック" w:hAnsi="ＭＳ ゴシック" w:hint="eastAsia"/>
                <w:sz w:val="22"/>
                <w:szCs w:val="24"/>
              </w:rPr>
              <w:t>Ａ⑰</w:t>
            </w:r>
          </w:p>
        </w:tc>
        <w:tc>
          <w:tcPr>
            <w:tcW w:w="6926" w:type="dxa"/>
            <w:gridSpan w:val="2"/>
            <w:shd w:val="clear" w:color="auto" w:fill="auto"/>
          </w:tcPr>
          <w:p w14:paraId="77151111" w14:textId="77777777" w:rsidR="00962FE0" w:rsidRPr="00E55648" w:rsidRDefault="00962FE0" w:rsidP="00FE1F6F">
            <w:pPr>
              <w:tabs>
                <w:tab w:val="left" w:pos="3210"/>
              </w:tabs>
              <w:ind w:left="1760" w:hangingChars="800" w:hanging="1760"/>
              <w:rPr>
                <w:rFonts w:ascii="ＭＳ ゴシック" w:eastAsia="ＭＳ ゴシック" w:hAnsi="ＭＳ ゴシック"/>
                <w:sz w:val="22"/>
                <w:szCs w:val="24"/>
              </w:rPr>
            </w:pPr>
            <w:r w:rsidRPr="00E55648">
              <w:rPr>
                <w:rFonts w:ascii="ＭＳ ゴシック" w:eastAsia="ＭＳ ゴシック" w:hAnsi="ＭＳ ゴシック" w:hint="eastAsia"/>
                <w:sz w:val="22"/>
              </w:rPr>
              <w:t>Ａ-４-（１）-①　利用者の働く力や可能性を尊重した就労支援を行っている。</w:t>
            </w:r>
          </w:p>
        </w:tc>
        <w:tc>
          <w:tcPr>
            <w:tcW w:w="1619" w:type="dxa"/>
            <w:shd w:val="clear" w:color="auto" w:fill="auto"/>
          </w:tcPr>
          <w:p w14:paraId="7E3CB421" w14:textId="77777777" w:rsidR="00962FE0" w:rsidRPr="00E55648" w:rsidRDefault="00962FE0"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62FE0" w:rsidRPr="00E55648" w14:paraId="34B86406" w14:textId="77777777" w:rsidTr="000A136D">
        <w:trPr>
          <w:trHeight w:val="435"/>
        </w:trPr>
        <w:tc>
          <w:tcPr>
            <w:tcW w:w="9243" w:type="dxa"/>
            <w:gridSpan w:val="4"/>
            <w:shd w:val="clear" w:color="auto" w:fill="auto"/>
          </w:tcPr>
          <w:p w14:paraId="557FA2A2"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1C8EFE24" w14:textId="77777777" w:rsidR="00962FE0" w:rsidRPr="00E55648" w:rsidRDefault="00962FE0" w:rsidP="00E55648">
            <w:pPr>
              <w:jc w:val="left"/>
              <w:rPr>
                <w:rFonts w:ascii="ＭＳ ゴシック" w:eastAsia="ＭＳ ゴシック" w:hAnsi="ＭＳ ゴシック"/>
                <w:szCs w:val="21"/>
              </w:rPr>
            </w:pPr>
          </w:p>
        </w:tc>
      </w:tr>
      <w:tr w:rsidR="00962FE0" w:rsidRPr="00E55648" w14:paraId="25820C91" w14:textId="77777777" w:rsidTr="000A136D">
        <w:trPr>
          <w:trHeight w:val="180"/>
        </w:trPr>
        <w:tc>
          <w:tcPr>
            <w:tcW w:w="709" w:type="dxa"/>
            <w:gridSpan w:val="2"/>
            <w:shd w:val="clear" w:color="auto" w:fill="auto"/>
          </w:tcPr>
          <w:p w14:paraId="20E215D2"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Ａ⑱</w:t>
            </w:r>
          </w:p>
        </w:tc>
        <w:tc>
          <w:tcPr>
            <w:tcW w:w="6915" w:type="dxa"/>
            <w:shd w:val="clear" w:color="auto" w:fill="auto"/>
          </w:tcPr>
          <w:p w14:paraId="1C6BD263" w14:textId="77777777" w:rsidR="00962FE0" w:rsidRPr="00E55648" w:rsidRDefault="00962FE0" w:rsidP="00FE1F6F">
            <w:pPr>
              <w:ind w:left="1760" w:hangingChars="800" w:hanging="1760"/>
              <w:jc w:val="left"/>
              <w:rPr>
                <w:rFonts w:ascii="ＭＳ ゴシック" w:eastAsia="ＭＳ ゴシック" w:hAnsi="ＭＳ ゴシック"/>
                <w:sz w:val="22"/>
              </w:rPr>
            </w:pPr>
            <w:r w:rsidRPr="00E55648">
              <w:rPr>
                <w:rFonts w:ascii="ＭＳ ゴシック" w:eastAsia="ＭＳ ゴシック" w:hAnsi="ＭＳ ゴシック" w:hint="eastAsia"/>
                <w:sz w:val="22"/>
              </w:rPr>
              <w:t>Ａ-４-（１）-②　利用者に応じて適切な仕事内容等となるように取組と配慮を行っている。</w:t>
            </w:r>
          </w:p>
        </w:tc>
        <w:tc>
          <w:tcPr>
            <w:tcW w:w="1619" w:type="dxa"/>
            <w:shd w:val="clear" w:color="auto" w:fill="auto"/>
          </w:tcPr>
          <w:p w14:paraId="6F72E32C" w14:textId="77777777" w:rsidR="00962FE0" w:rsidRPr="00E55648" w:rsidRDefault="00962FE0"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62FE0" w:rsidRPr="00E55648" w14:paraId="7EB61070" w14:textId="77777777" w:rsidTr="000A136D">
        <w:trPr>
          <w:trHeight w:val="777"/>
        </w:trPr>
        <w:tc>
          <w:tcPr>
            <w:tcW w:w="9243" w:type="dxa"/>
            <w:gridSpan w:val="4"/>
            <w:shd w:val="clear" w:color="auto" w:fill="auto"/>
          </w:tcPr>
          <w:p w14:paraId="0928DAA4" w14:textId="77777777" w:rsidR="00FB32B4"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7F586F62" w14:textId="77777777" w:rsidR="00962FE0" w:rsidRPr="00E55648" w:rsidRDefault="00962FE0" w:rsidP="00E55648">
            <w:pPr>
              <w:jc w:val="left"/>
              <w:rPr>
                <w:rFonts w:ascii="ＭＳ ゴシック" w:eastAsia="ＭＳ ゴシック" w:hAnsi="ＭＳ ゴシック"/>
                <w:szCs w:val="21"/>
              </w:rPr>
            </w:pPr>
          </w:p>
        </w:tc>
      </w:tr>
      <w:tr w:rsidR="00962FE0" w:rsidRPr="00E55648" w14:paraId="06B95222" w14:textId="77777777" w:rsidTr="000A136D">
        <w:trPr>
          <w:trHeight w:val="210"/>
        </w:trPr>
        <w:tc>
          <w:tcPr>
            <w:tcW w:w="698" w:type="dxa"/>
            <w:shd w:val="clear" w:color="auto" w:fill="auto"/>
          </w:tcPr>
          <w:p w14:paraId="29A1930C"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Ａ⑲</w:t>
            </w:r>
          </w:p>
        </w:tc>
        <w:tc>
          <w:tcPr>
            <w:tcW w:w="6926" w:type="dxa"/>
            <w:gridSpan w:val="2"/>
            <w:shd w:val="clear" w:color="auto" w:fill="auto"/>
          </w:tcPr>
          <w:p w14:paraId="3692FEAA" w14:textId="77777777" w:rsidR="00962FE0" w:rsidRPr="00E55648" w:rsidRDefault="00962FE0" w:rsidP="00FE1F6F">
            <w:pPr>
              <w:ind w:leftChars="2" w:left="1764" w:hangingChars="800" w:hanging="1760"/>
              <w:jc w:val="left"/>
              <w:rPr>
                <w:rFonts w:ascii="ＭＳ ゴシック" w:eastAsia="ＭＳ ゴシック" w:hAnsi="ＭＳ ゴシック"/>
                <w:sz w:val="22"/>
              </w:rPr>
            </w:pPr>
            <w:r w:rsidRPr="00E55648">
              <w:rPr>
                <w:rFonts w:ascii="ＭＳ ゴシック" w:eastAsia="ＭＳ ゴシック" w:hAnsi="ＭＳ ゴシック" w:hint="eastAsia"/>
                <w:sz w:val="22"/>
              </w:rPr>
              <w:t>Ａ-４-（１）-③　職場開拓と就職活動の支援、定着支援等の取組や工夫を行っている。</w:t>
            </w:r>
          </w:p>
        </w:tc>
        <w:tc>
          <w:tcPr>
            <w:tcW w:w="1619" w:type="dxa"/>
            <w:shd w:val="clear" w:color="auto" w:fill="auto"/>
          </w:tcPr>
          <w:p w14:paraId="4040884A" w14:textId="77777777" w:rsidR="00962FE0" w:rsidRPr="00E55648" w:rsidRDefault="00962FE0" w:rsidP="00E55648">
            <w:pPr>
              <w:jc w:val="center"/>
              <w:rPr>
                <w:rFonts w:ascii="ＭＳ ゴシック" w:eastAsia="ＭＳ ゴシック" w:hAnsi="ＭＳ ゴシック"/>
                <w:szCs w:val="21"/>
              </w:rPr>
            </w:pPr>
            <w:r w:rsidRPr="00E55648">
              <w:rPr>
                <w:rFonts w:ascii="ＭＳ ゴシック" w:eastAsia="ＭＳ ゴシック" w:hAnsi="ＭＳ ゴシック" w:hint="eastAsia"/>
                <w:szCs w:val="21"/>
              </w:rPr>
              <w:t>a・b・c</w:t>
            </w:r>
          </w:p>
        </w:tc>
      </w:tr>
      <w:tr w:rsidR="00962FE0" w:rsidRPr="00E55648" w14:paraId="6F5BED5E" w14:textId="77777777" w:rsidTr="000A136D">
        <w:trPr>
          <w:trHeight w:val="699"/>
        </w:trPr>
        <w:tc>
          <w:tcPr>
            <w:tcW w:w="9243" w:type="dxa"/>
            <w:gridSpan w:val="4"/>
            <w:shd w:val="clear" w:color="auto" w:fill="auto"/>
          </w:tcPr>
          <w:p w14:paraId="0E908E43" w14:textId="77777777" w:rsidR="00962FE0" w:rsidRPr="00E55648" w:rsidRDefault="00962FE0" w:rsidP="00E55648">
            <w:pPr>
              <w:jc w:val="left"/>
              <w:rPr>
                <w:rFonts w:ascii="ＭＳ ゴシック" w:eastAsia="ＭＳ ゴシック" w:hAnsi="ＭＳ ゴシック"/>
                <w:szCs w:val="21"/>
              </w:rPr>
            </w:pPr>
            <w:r w:rsidRPr="00E55648">
              <w:rPr>
                <w:rFonts w:ascii="ＭＳ ゴシック" w:eastAsia="ＭＳ ゴシック" w:hAnsi="ＭＳ ゴシック" w:hint="eastAsia"/>
                <w:szCs w:val="21"/>
              </w:rPr>
              <w:t>&lt;コメント&gt;</w:t>
            </w:r>
          </w:p>
          <w:p w14:paraId="5AAE64C0" w14:textId="77777777" w:rsidR="00FB32B4" w:rsidRPr="00E55648" w:rsidRDefault="00FB32B4" w:rsidP="00E55648">
            <w:pPr>
              <w:jc w:val="left"/>
              <w:rPr>
                <w:rFonts w:ascii="ＭＳ ゴシック" w:eastAsia="ＭＳ ゴシック" w:hAnsi="ＭＳ ゴシック"/>
                <w:szCs w:val="21"/>
              </w:rPr>
            </w:pPr>
          </w:p>
        </w:tc>
      </w:tr>
    </w:tbl>
    <w:p w14:paraId="34AE2443" w14:textId="77777777" w:rsidR="00962FE0" w:rsidRPr="00E55648" w:rsidRDefault="00962FE0" w:rsidP="006442E2">
      <w:pPr>
        <w:tabs>
          <w:tab w:val="left" w:pos="3210"/>
        </w:tabs>
        <w:rPr>
          <w:rFonts w:ascii="ＭＳ 明朝" w:hAnsi="ＭＳ 明朝"/>
          <w:b/>
          <w:szCs w:val="21"/>
        </w:rPr>
      </w:pPr>
    </w:p>
    <w:sectPr w:rsidR="00962FE0" w:rsidRPr="00E55648" w:rsidSect="00467A5B">
      <w:headerReference w:type="default" r:id="rId8"/>
      <w:pgSz w:w="11906" w:h="16838" w:code="9"/>
      <w:pgMar w:top="1134" w:right="1077" w:bottom="1134" w:left="1077"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87459" w14:textId="77777777" w:rsidR="00DF7543" w:rsidRDefault="00DF7543" w:rsidP="006442E2">
      <w:r>
        <w:separator/>
      </w:r>
    </w:p>
  </w:endnote>
  <w:endnote w:type="continuationSeparator" w:id="0">
    <w:p w14:paraId="5C52AE7D" w14:textId="77777777" w:rsidR="00DF7543" w:rsidRDefault="00DF7543"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8C64" w14:textId="77777777" w:rsidR="00DF7543" w:rsidRDefault="00DF7543" w:rsidP="006442E2">
      <w:r>
        <w:separator/>
      </w:r>
    </w:p>
  </w:footnote>
  <w:footnote w:type="continuationSeparator" w:id="0">
    <w:p w14:paraId="67D4C716" w14:textId="77777777" w:rsidR="00DF7543" w:rsidRDefault="00DF7543"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E343" w14:textId="77777777" w:rsidR="00467A5B" w:rsidRDefault="00467A5B" w:rsidP="00467A5B">
    <w:pPr>
      <w:pStyle w:val="a9"/>
      <w:jc w:val="right"/>
    </w:pPr>
    <w:r>
      <w:rPr>
        <w:rFonts w:hint="eastAsia"/>
      </w:rPr>
      <w:t>評価結果公表様式（障害者・児版）</w:t>
    </w:r>
  </w:p>
  <w:p w14:paraId="434453B0" w14:textId="77777777" w:rsidR="00467A5B" w:rsidRPr="00467A5B" w:rsidRDefault="00467A5B" w:rsidP="00467A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33469023">
    <w:abstractNumId w:val="3"/>
  </w:num>
  <w:num w:numId="2" w16cid:durableId="1428504995">
    <w:abstractNumId w:val="6"/>
  </w:num>
  <w:num w:numId="3" w16cid:durableId="1516654814">
    <w:abstractNumId w:val="1"/>
  </w:num>
  <w:num w:numId="4" w16cid:durableId="599024495">
    <w:abstractNumId w:val="5"/>
  </w:num>
  <w:num w:numId="5" w16cid:durableId="1832866952">
    <w:abstractNumId w:val="0"/>
  </w:num>
  <w:num w:numId="6" w16cid:durableId="1024869414">
    <w:abstractNumId w:val="2"/>
  </w:num>
  <w:num w:numId="7" w16cid:durableId="397438788">
    <w:abstractNumId w:val="4"/>
  </w:num>
  <w:num w:numId="8" w16cid:durableId="1341546372">
    <w:abstractNumId w:val="7"/>
  </w:num>
  <w:num w:numId="9" w16cid:durableId="147021903">
    <w:abstractNumId w:val="9"/>
  </w:num>
  <w:num w:numId="10" w16cid:durableId="2139254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5B"/>
    <w:rsid w:val="00014C14"/>
    <w:rsid w:val="00021B63"/>
    <w:rsid w:val="000374B0"/>
    <w:rsid w:val="000501FD"/>
    <w:rsid w:val="00050C95"/>
    <w:rsid w:val="00053D2D"/>
    <w:rsid w:val="0006143F"/>
    <w:rsid w:val="0006524A"/>
    <w:rsid w:val="000734E9"/>
    <w:rsid w:val="000A136D"/>
    <w:rsid w:val="000F19B3"/>
    <w:rsid w:val="0014514B"/>
    <w:rsid w:val="0015754B"/>
    <w:rsid w:val="00180268"/>
    <w:rsid w:val="001D512F"/>
    <w:rsid w:val="00235CEA"/>
    <w:rsid w:val="002403CB"/>
    <w:rsid w:val="00294444"/>
    <w:rsid w:val="00295C52"/>
    <w:rsid w:val="002A0FDE"/>
    <w:rsid w:val="002F4694"/>
    <w:rsid w:val="00310F09"/>
    <w:rsid w:val="003319B7"/>
    <w:rsid w:val="0035115B"/>
    <w:rsid w:val="00364B31"/>
    <w:rsid w:val="00373689"/>
    <w:rsid w:val="003930A8"/>
    <w:rsid w:val="003C4E4B"/>
    <w:rsid w:val="003C633B"/>
    <w:rsid w:val="003E6AE2"/>
    <w:rsid w:val="004044FD"/>
    <w:rsid w:val="00411C8A"/>
    <w:rsid w:val="00451CFD"/>
    <w:rsid w:val="00456D89"/>
    <w:rsid w:val="004611D7"/>
    <w:rsid w:val="00467A5B"/>
    <w:rsid w:val="00480D4B"/>
    <w:rsid w:val="00481FC6"/>
    <w:rsid w:val="00485C74"/>
    <w:rsid w:val="00494012"/>
    <w:rsid w:val="00494676"/>
    <w:rsid w:val="00495836"/>
    <w:rsid w:val="004A671B"/>
    <w:rsid w:val="004B0C3E"/>
    <w:rsid w:val="004D17ED"/>
    <w:rsid w:val="004D55F4"/>
    <w:rsid w:val="004E37EF"/>
    <w:rsid w:val="005105A5"/>
    <w:rsid w:val="0051431E"/>
    <w:rsid w:val="00524774"/>
    <w:rsid w:val="00592794"/>
    <w:rsid w:val="005A01A4"/>
    <w:rsid w:val="005A0217"/>
    <w:rsid w:val="005D0641"/>
    <w:rsid w:val="005E64E5"/>
    <w:rsid w:val="005F6F7F"/>
    <w:rsid w:val="00607D83"/>
    <w:rsid w:val="00610321"/>
    <w:rsid w:val="00622325"/>
    <w:rsid w:val="006442E2"/>
    <w:rsid w:val="0064690F"/>
    <w:rsid w:val="00657493"/>
    <w:rsid w:val="0066469C"/>
    <w:rsid w:val="00690979"/>
    <w:rsid w:val="006952C6"/>
    <w:rsid w:val="006A599D"/>
    <w:rsid w:val="006A6147"/>
    <w:rsid w:val="006B2579"/>
    <w:rsid w:val="006B64DE"/>
    <w:rsid w:val="006C5773"/>
    <w:rsid w:val="006D22F9"/>
    <w:rsid w:val="006E29D8"/>
    <w:rsid w:val="006F13B0"/>
    <w:rsid w:val="00733D4C"/>
    <w:rsid w:val="00743B0D"/>
    <w:rsid w:val="00763E58"/>
    <w:rsid w:val="00765B92"/>
    <w:rsid w:val="00766C8E"/>
    <w:rsid w:val="007A2DC8"/>
    <w:rsid w:val="007C0EFA"/>
    <w:rsid w:val="007E2A20"/>
    <w:rsid w:val="00821ECA"/>
    <w:rsid w:val="00836ED6"/>
    <w:rsid w:val="00883351"/>
    <w:rsid w:val="008B1073"/>
    <w:rsid w:val="008B5945"/>
    <w:rsid w:val="008C0B95"/>
    <w:rsid w:val="008C143C"/>
    <w:rsid w:val="008F0C11"/>
    <w:rsid w:val="0092314F"/>
    <w:rsid w:val="0092486E"/>
    <w:rsid w:val="009503F8"/>
    <w:rsid w:val="00962FE0"/>
    <w:rsid w:val="00971237"/>
    <w:rsid w:val="00971D73"/>
    <w:rsid w:val="00974E56"/>
    <w:rsid w:val="00986EAF"/>
    <w:rsid w:val="009A2332"/>
    <w:rsid w:val="009A4E3F"/>
    <w:rsid w:val="009B13B0"/>
    <w:rsid w:val="009F480F"/>
    <w:rsid w:val="00A33125"/>
    <w:rsid w:val="00A63DA8"/>
    <w:rsid w:val="00A72301"/>
    <w:rsid w:val="00A76ACF"/>
    <w:rsid w:val="00AA1C37"/>
    <w:rsid w:val="00AC1A0F"/>
    <w:rsid w:val="00AD59A2"/>
    <w:rsid w:val="00AE72F2"/>
    <w:rsid w:val="00B2524B"/>
    <w:rsid w:val="00B61009"/>
    <w:rsid w:val="00B61C67"/>
    <w:rsid w:val="00B67475"/>
    <w:rsid w:val="00B744D0"/>
    <w:rsid w:val="00B96462"/>
    <w:rsid w:val="00BA18E2"/>
    <w:rsid w:val="00BA27FF"/>
    <w:rsid w:val="00BD2BE3"/>
    <w:rsid w:val="00BF3302"/>
    <w:rsid w:val="00C25167"/>
    <w:rsid w:val="00C5327F"/>
    <w:rsid w:val="00C60F41"/>
    <w:rsid w:val="00C62A55"/>
    <w:rsid w:val="00C7268D"/>
    <w:rsid w:val="00C86CB5"/>
    <w:rsid w:val="00CD02C4"/>
    <w:rsid w:val="00D32FD4"/>
    <w:rsid w:val="00D61537"/>
    <w:rsid w:val="00D66C6D"/>
    <w:rsid w:val="00D702AB"/>
    <w:rsid w:val="00D7031C"/>
    <w:rsid w:val="00D92F74"/>
    <w:rsid w:val="00D97794"/>
    <w:rsid w:val="00DF62F8"/>
    <w:rsid w:val="00DF7543"/>
    <w:rsid w:val="00E158ED"/>
    <w:rsid w:val="00E43561"/>
    <w:rsid w:val="00E531BB"/>
    <w:rsid w:val="00E55648"/>
    <w:rsid w:val="00E56BE5"/>
    <w:rsid w:val="00E61143"/>
    <w:rsid w:val="00E83E2C"/>
    <w:rsid w:val="00E84C71"/>
    <w:rsid w:val="00EB7313"/>
    <w:rsid w:val="00ED5E77"/>
    <w:rsid w:val="00F01FAB"/>
    <w:rsid w:val="00F050E6"/>
    <w:rsid w:val="00F216EB"/>
    <w:rsid w:val="00F22A46"/>
    <w:rsid w:val="00F24BE8"/>
    <w:rsid w:val="00F3044E"/>
    <w:rsid w:val="00F32E94"/>
    <w:rsid w:val="00F33A70"/>
    <w:rsid w:val="00F3696E"/>
    <w:rsid w:val="00F61C1D"/>
    <w:rsid w:val="00F76BD9"/>
    <w:rsid w:val="00F8048D"/>
    <w:rsid w:val="00F9238C"/>
    <w:rsid w:val="00FB32B4"/>
    <w:rsid w:val="00FE1F6F"/>
    <w:rsid w:val="00FE4FB5"/>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E205A"/>
  <w15:docId w15:val="{9CC74E67-4817-4BC7-B7EB-5F0549C6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Arial" w:eastAsia="ＭＳ ゴシック" w:hAnsi="Arial"/>
      <w:sz w:val="18"/>
      <w:szCs w:val="18"/>
    </w:rPr>
  </w:style>
  <w:style w:type="character" w:customStyle="1" w:styleId="a8">
    <w:name w:val="吹き出し (文字)"/>
    <w:link w:val="a7"/>
    <w:uiPriority w:val="99"/>
    <w:semiHidden/>
    <w:rsid w:val="00592794"/>
    <w:rPr>
      <w:rFonts w:ascii="Arial" w:eastAsia="ＭＳ ゴシック" w:hAnsi="Arial" w:cs="Times New Roman"/>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Revision"/>
    <w:hidden/>
    <w:uiPriority w:val="99"/>
    <w:semiHidden/>
    <w:rsid w:val="001802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536704218">
      <w:bodyDiv w:val="1"/>
      <w:marLeft w:val="0"/>
      <w:marRight w:val="0"/>
      <w:marTop w:val="0"/>
      <w:marBottom w:val="0"/>
      <w:divBdr>
        <w:top w:val="none" w:sz="0" w:space="0" w:color="auto"/>
        <w:left w:val="none" w:sz="0" w:space="0" w:color="auto"/>
        <w:bottom w:val="none" w:sz="0" w:space="0" w:color="auto"/>
        <w:right w:val="none" w:sz="0" w:space="0" w:color="auto"/>
      </w:divBdr>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109058658">
              <w:marLeft w:val="45"/>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21202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141E-5C62-4A1E-9697-C2A28312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0020</cp:lastModifiedBy>
  <cp:revision>4</cp:revision>
  <cp:lastPrinted>2017-02-03T06:10:00Z</cp:lastPrinted>
  <dcterms:created xsi:type="dcterms:W3CDTF">2023-03-30T13:01:00Z</dcterms:created>
  <dcterms:modified xsi:type="dcterms:W3CDTF">2023-03-30T13:03:00Z</dcterms:modified>
</cp:coreProperties>
</file>